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193DC" w14:textId="58310357" w:rsidR="002373BD" w:rsidRPr="00301DB5" w:rsidRDefault="002373BD" w:rsidP="00D059A7">
      <w:pPr>
        <w:jc w:val="center"/>
        <w:rPr>
          <w:rFonts w:cstheme="minorHAnsi"/>
          <w:b/>
          <w:sz w:val="20"/>
          <w:szCs w:val="20"/>
        </w:rPr>
      </w:pPr>
      <w:bookmarkStart w:id="0" w:name="_GoBack"/>
      <w:bookmarkEnd w:id="0"/>
      <w:r w:rsidRPr="00301DB5">
        <w:rPr>
          <w:rFonts w:cstheme="minorHAnsi"/>
          <w:b/>
          <w:sz w:val="20"/>
          <w:szCs w:val="20"/>
        </w:rPr>
        <w:t>Résidence du Pontet</w:t>
      </w:r>
    </w:p>
    <w:p w14:paraId="197685E1" w14:textId="5D7C5BD4" w:rsidR="002373BD" w:rsidRPr="00301DB5" w:rsidRDefault="002373BD" w:rsidP="00D059A7">
      <w:pPr>
        <w:jc w:val="center"/>
        <w:rPr>
          <w:rFonts w:cstheme="minorHAnsi"/>
          <w:b/>
          <w:sz w:val="20"/>
          <w:szCs w:val="20"/>
        </w:rPr>
      </w:pPr>
    </w:p>
    <w:p w14:paraId="78302AAD" w14:textId="6AE219EB" w:rsidR="00673B8B" w:rsidRPr="00301DB5" w:rsidRDefault="00673B8B" w:rsidP="00D059A7">
      <w:pPr>
        <w:jc w:val="center"/>
        <w:rPr>
          <w:rFonts w:cstheme="minorHAnsi"/>
          <w:b/>
          <w:sz w:val="18"/>
          <w:szCs w:val="18"/>
        </w:rPr>
      </w:pPr>
    </w:p>
    <w:p w14:paraId="7F093BF0" w14:textId="204D51DD" w:rsidR="00673B8B" w:rsidRPr="00301DB5" w:rsidRDefault="00673B8B" w:rsidP="00D059A7">
      <w:pPr>
        <w:jc w:val="center"/>
        <w:rPr>
          <w:rFonts w:cstheme="minorHAnsi"/>
          <w:b/>
          <w:sz w:val="18"/>
          <w:szCs w:val="18"/>
        </w:rPr>
      </w:pPr>
    </w:p>
    <w:p w14:paraId="514A3F82" w14:textId="28734F38" w:rsidR="00673B8B" w:rsidRPr="00301DB5" w:rsidRDefault="00673B8B" w:rsidP="00D059A7">
      <w:pPr>
        <w:jc w:val="center"/>
        <w:rPr>
          <w:rFonts w:cstheme="minorHAnsi"/>
          <w:b/>
          <w:sz w:val="18"/>
          <w:szCs w:val="18"/>
        </w:rPr>
      </w:pPr>
    </w:p>
    <w:p w14:paraId="18690F3F" w14:textId="117A9604" w:rsidR="00673B8B" w:rsidRPr="00301DB5" w:rsidRDefault="00673B8B" w:rsidP="00D059A7">
      <w:pPr>
        <w:jc w:val="center"/>
        <w:rPr>
          <w:rFonts w:cstheme="minorHAnsi"/>
          <w:b/>
          <w:sz w:val="18"/>
          <w:szCs w:val="18"/>
        </w:rPr>
      </w:pPr>
    </w:p>
    <w:p w14:paraId="26D9DEC9" w14:textId="25006863" w:rsidR="00673B8B" w:rsidRPr="00301DB5" w:rsidRDefault="00673B8B" w:rsidP="00D059A7">
      <w:pPr>
        <w:jc w:val="center"/>
        <w:rPr>
          <w:rFonts w:cstheme="minorHAnsi"/>
          <w:b/>
          <w:sz w:val="18"/>
          <w:szCs w:val="18"/>
        </w:rPr>
      </w:pPr>
    </w:p>
    <w:p w14:paraId="1BB16A65" w14:textId="77777777" w:rsidR="000F57B9" w:rsidRPr="00301DB5" w:rsidRDefault="000F57B9" w:rsidP="00D059A7">
      <w:pPr>
        <w:jc w:val="center"/>
        <w:rPr>
          <w:rFonts w:cstheme="minorHAnsi"/>
          <w:b/>
          <w:sz w:val="18"/>
          <w:szCs w:val="18"/>
        </w:rPr>
      </w:pPr>
    </w:p>
    <w:p w14:paraId="5357E28E" w14:textId="77777777" w:rsidR="004735A9" w:rsidRPr="00301DB5" w:rsidRDefault="004735A9" w:rsidP="004735A9">
      <w:pPr>
        <w:pBdr>
          <w:top w:val="single" w:sz="4" w:space="1" w:color="auto"/>
          <w:left w:val="single" w:sz="4" w:space="4" w:color="auto"/>
          <w:bottom w:val="single" w:sz="4" w:space="1" w:color="auto"/>
          <w:right w:val="single" w:sz="4" w:space="4" w:color="auto"/>
        </w:pBdr>
        <w:jc w:val="center"/>
        <w:rPr>
          <w:rFonts w:cstheme="minorHAnsi"/>
          <w:b/>
          <w:sz w:val="20"/>
          <w:szCs w:val="20"/>
        </w:rPr>
      </w:pPr>
    </w:p>
    <w:p w14:paraId="6FB47D49" w14:textId="3C6C70ED" w:rsidR="00D059A7" w:rsidRPr="00301DB5" w:rsidRDefault="00D059A7" w:rsidP="004735A9">
      <w:pPr>
        <w:pBdr>
          <w:top w:val="single" w:sz="4" w:space="1" w:color="auto"/>
          <w:left w:val="single" w:sz="4" w:space="4" w:color="auto"/>
          <w:bottom w:val="single" w:sz="4" w:space="1" w:color="auto"/>
          <w:right w:val="single" w:sz="4" w:space="4" w:color="auto"/>
        </w:pBdr>
        <w:jc w:val="center"/>
        <w:rPr>
          <w:rFonts w:cstheme="minorHAnsi"/>
          <w:b/>
        </w:rPr>
      </w:pPr>
      <w:r w:rsidRPr="00301DB5">
        <w:rPr>
          <w:rFonts w:cstheme="minorHAnsi"/>
          <w:b/>
        </w:rPr>
        <w:t xml:space="preserve">Evaluation de la rénovation énergétique de la résidence </w:t>
      </w:r>
      <w:r w:rsidR="002373BD" w:rsidRPr="00301DB5">
        <w:rPr>
          <w:rFonts w:cstheme="minorHAnsi"/>
          <w:b/>
        </w:rPr>
        <w:t>du</w:t>
      </w:r>
      <w:r w:rsidR="00AD2D7D" w:rsidRPr="00301DB5">
        <w:rPr>
          <w:rFonts w:cstheme="minorHAnsi"/>
          <w:b/>
        </w:rPr>
        <w:t xml:space="preserve"> </w:t>
      </w:r>
      <w:r w:rsidRPr="00301DB5">
        <w:rPr>
          <w:rFonts w:cstheme="minorHAnsi"/>
          <w:b/>
        </w:rPr>
        <w:t>Pontet</w:t>
      </w:r>
    </w:p>
    <w:p w14:paraId="2734F73C" w14:textId="77777777" w:rsidR="000B623A" w:rsidRPr="00301DB5" w:rsidRDefault="000B623A" w:rsidP="004735A9">
      <w:pPr>
        <w:pBdr>
          <w:top w:val="single" w:sz="4" w:space="1" w:color="auto"/>
          <w:left w:val="single" w:sz="4" w:space="4" w:color="auto"/>
          <w:bottom w:val="single" w:sz="4" w:space="1" w:color="auto"/>
          <w:right w:val="single" w:sz="4" w:space="4" w:color="auto"/>
        </w:pBdr>
        <w:jc w:val="center"/>
        <w:rPr>
          <w:rFonts w:cstheme="minorHAnsi"/>
          <w:b/>
          <w:sz w:val="20"/>
          <w:szCs w:val="20"/>
        </w:rPr>
      </w:pPr>
    </w:p>
    <w:p w14:paraId="79296069" w14:textId="77777777" w:rsidR="004735A9" w:rsidRPr="00301DB5" w:rsidRDefault="004735A9" w:rsidP="000B623A">
      <w:pPr>
        <w:jc w:val="center"/>
        <w:rPr>
          <w:rFonts w:cstheme="minorHAnsi"/>
          <w:b/>
          <w:sz w:val="20"/>
          <w:szCs w:val="20"/>
        </w:rPr>
      </w:pPr>
    </w:p>
    <w:p w14:paraId="2ECAFDCA" w14:textId="77777777" w:rsidR="000B623A" w:rsidRPr="00301DB5" w:rsidRDefault="000B623A" w:rsidP="000B623A">
      <w:pPr>
        <w:jc w:val="center"/>
        <w:rPr>
          <w:rFonts w:cstheme="minorHAnsi"/>
          <w:b/>
          <w:sz w:val="18"/>
          <w:szCs w:val="18"/>
        </w:rPr>
      </w:pPr>
      <w:r w:rsidRPr="00301DB5">
        <w:rPr>
          <w:rFonts w:cstheme="minorHAnsi"/>
          <w:b/>
          <w:sz w:val="18"/>
          <w:szCs w:val="18"/>
        </w:rPr>
        <w:t>Note préparée par le Conseil syndical</w:t>
      </w:r>
    </w:p>
    <w:p w14:paraId="3C7700F4" w14:textId="77777777" w:rsidR="000B623A" w:rsidRPr="00301DB5" w:rsidRDefault="000B623A" w:rsidP="000B623A">
      <w:pPr>
        <w:jc w:val="center"/>
        <w:rPr>
          <w:rFonts w:cstheme="minorHAnsi"/>
          <w:b/>
          <w:sz w:val="18"/>
          <w:szCs w:val="18"/>
        </w:rPr>
      </w:pPr>
      <w:r w:rsidRPr="00301DB5">
        <w:rPr>
          <w:rFonts w:cstheme="minorHAnsi"/>
          <w:b/>
          <w:sz w:val="18"/>
          <w:szCs w:val="18"/>
        </w:rPr>
        <w:t>en vue de l’Assemblée générale du 16 décembre 2019</w:t>
      </w:r>
    </w:p>
    <w:p w14:paraId="2603B34C" w14:textId="77022E57" w:rsidR="000B623A" w:rsidRPr="00301DB5" w:rsidRDefault="000B623A">
      <w:pPr>
        <w:rPr>
          <w:rFonts w:cstheme="minorHAnsi"/>
          <w:b/>
          <w:sz w:val="20"/>
          <w:szCs w:val="20"/>
        </w:rPr>
      </w:pPr>
    </w:p>
    <w:p w14:paraId="29B8C79A" w14:textId="30CE2C7F" w:rsidR="000B623A" w:rsidRPr="00301DB5" w:rsidRDefault="000B623A">
      <w:pPr>
        <w:rPr>
          <w:rFonts w:cstheme="minorHAnsi"/>
          <w:b/>
          <w:sz w:val="20"/>
          <w:szCs w:val="20"/>
        </w:rPr>
      </w:pPr>
    </w:p>
    <w:p w14:paraId="2421312B" w14:textId="286811A5" w:rsidR="000B623A" w:rsidRPr="00301DB5" w:rsidRDefault="000B623A">
      <w:pPr>
        <w:rPr>
          <w:rFonts w:cstheme="minorHAnsi"/>
          <w:b/>
          <w:sz w:val="20"/>
          <w:szCs w:val="20"/>
        </w:rPr>
      </w:pPr>
    </w:p>
    <w:p w14:paraId="3B79A44F" w14:textId="77777777" w:rsidR="000B623A" w:rsidRPr="00301DB5" w:rsidRDefault="000B623A">
      <w:pPr>
        <w:rPr>
          <w:rFonts w:cstheme="minorHAnsi"/>
          <w:b/>
          <w:sz w:val="20"/>
          <w:szCs w:val="20"/>
        </w:rPr>
      </w:pPr>
    </w:p>
    <w:p w14:paraId="7A375C0B" w14:textId="1A541058" w:rsidR="00673B8B" w:rsidRPr="00301DB5" w:rsidRDefault="00673B8B">
      <w:pPr>
        <w:rPr>
          <w:rFonts w:cstheme="minorHAnsi"/>
          <w:b/>
          <w:sz w:val="20"/>
          <w:szCs w:val="20"/>
        </w:rPr>
      </w:pPr>
      <w:r w:rsidRPr="00301DB5">
        <w:rPr>
          <w:rFonts w:cstheme="minorHAnsi"/>
          <w:b/>
          <w:sz w:val="20"/>
          <w:szCs w:val="20"/>
        </w:rPr>
        <w:br w:type="page"/>
      </w:r>
    </w:p>
    <w:p w14:paraId="38D2FC05" w14:textId="77777777" w:rsidR="00D059A7" w:rsidRPr="009552B5" w:rsidRDefault="00360BDF" w:rsidP="00360BDF">
      <w:pPr>
        <w:ind w:left="1416" w:hanging="1416"/>
        <w:rPr>
          <w:rFonts w:cstheme="minorHAnsi"/>
          <w:b/>
          <w:sz w:val="16"/>
          <w:szCs w:val="16"/>
        </w:rPr>
      </w:pPr>
      <w:r w:rsidRPr="009552B5">
        <w:rPr>
          <w:rFonts w:cstheme="minorHAnsi"/>
          <w:b/>
          <w:sz w:val="16"/>
          <w:szCs w:val="16"/>
        </w:rPr>
        <w:lastRenderedPageBreak/>
        <w:t>Le contexte de la rénovation énergétique de la résidence</w:t>
      </w:r>
    </w:p>
    <w:p w14:paraId="111B268F" w14:textId="2223C1E3" w:rsidR="00984763" w:rsidRPr="009552B5" w:rsidRDefault="0031171B" w:rsidP="001D1351">
      <w:pPr>
        <w:pStyle w:val="NormalWeb"/>
        <w:shd w:val="clear" w:color="auto" w:fill="FFFFFF"/>
        <w:spacing w:before="0" w:beforeAutospacing="0" w:after="150" w:afterAutospacing="0"/>
        <w:jc w:val="both"/>
        <w:rPr>
          <w:rFonts w:asciiTheme="minorHAnsi" w:hAnsiTheme="minorHAnsi" w:cstheme="minorHAnsi"/>
          <w:color w:val="000000"/>
          <w:sz w:val="14"/>
          <w:szCs w:val="14"/>
        </w:rPr>
      </w:pPr>
      <w:r w:rsidRPr="009552B5">
        <w:rPr>
          <w:rFonts w:asciiTheme="minorHAnsi" w:hAnsiTheme="minorHAnsi" w:cstheme="minorHAnsi"/>
          <w:sz w:val="14"/>
          <w:szCs w:val="14"/>
        </w:rPr>
        <w:t xml:space="preserve">Après le choc économique de 2008 le </w:t>
      </w:r>
      <w:r w:rsidR="00EF45B6" w:rsidRPr="009552B5">
        <w:rPr>
          <w:rFonts w:asciiTheme="minorHAnsi" w:hAnsiTheme="minorHAnsi" w:cstheme="minorHAnsi"/>
          <w:sz w:val="14"/>
          <w:szCs w:val="14"/>
        </w:rPr>
        <w:t>président</w:t>
      </w:r>
      <w:r w:rsidRPr="009552B5">
        <w:rPr>
          <w:rFonts w:asciiTheme="minorHAnsi" w:hAnsiTheme="minorHAnsi" w:cstheme="minorHAnsi"/>
          <w:sz w:val="14"/>
          <w:szCs w:val="14"/>
        </w:rPr>
        <w:t xml:space="preserve"> Sarkozy a demandé à Michel Rocard et à Alain Jup</w:t>
      </w:r>
      <w:r w:rsidR="008772C8" w:rsidRPr="009552B5">
        <w:rPr>
          <w:rFonts w:asciiTheme="minorHAnsi" w:hAnsiTheme="minorHAnsi" w:cstheme="minorHAnsi"/>
          <w:sz w:val="14"/>
          <w:szCs w:val="14"/>
        </w:rPr>
        <w:t>p</w:t>
      </w:r>
      <w:r w:rsidRPr="009552B5">
        <w:rPr>
          <w:rFonts w:asciiTheme="minorHAnsi" w:hAnsiTheme="minorHAnsi" w:cstheme="minorHAnsi"/>
          <w:sz w:val="14"/>
          <w:szCs w:val="14"/>
        </w:rPr>
        <w:t xml:space="preserve">é de lui proposer </w:t>
      </w:r>
      <w:r w:rsidR="00AB5CF0" w:rsidRPr="009552B5">
        <w:rPr>
          <w:rFonts w:asciiTheme="minorHAnsi" w:hAnsiTheme="minorHAnsi" w:cstheme="minorHAnsi"/>
          <w:sz w:val="14"/>
          <w:szCs w:val="14"/>
        </w:rPr>
        <w:t xml:space="preserve">un ensemble de thèmes </w:t>
      </w:r>
      <w:r w:rsidR="005264A9" w:rsidRPr="009552B5">
        <w:rPr>
          <w:rFonts w:asciiTheme="minorHAnsi" w:hAnsiTheme="minorHAnsi" w:cstheme="minorHAnsi"/>
          <w:sz w:val="14"/>
          <w:szCs w:val="14"/>
        </w:rPr>
        <w:t xml:space="preserve">d’investissements pouvant relancer l’économie </w:t>
      </w:r>
      <w:r w:rsidR="00EF45B6" w:rsidRPr="009552B5">
        <w:rPr>
          <w:rFonts w:asciiTheme="minorHAnsi" w:hAnsiTheme="minorHAnsi" w:cstheme="minorHAnsi"/>
          <w:sz w:val="14"/>
          <w:szCs w:val="14"/>
        </w:rPr>
        <w:t>française</w:t>
      </w:r>
      <w:r w:rsidR="00984763" w:rsidRPr="009552B5">
        <w:rPr>
          <w:rFonts w:asciiTheme="minorHAnsi" w:hAnsiTheme="minorHAnsi" w:cstheme="minorHAnsi"/>
          <w:sz w:val="14"/>
          <w:szCs w:val="14"/>
        </w:rPr>
        <w:t>.</w:t>
      </w:r>
    </w:p>
    <w:p w14:paraId="59A2EE26" w14:textId="5E49286A" w:rsidR="00360BDF" w:rsidRPr="009552B5" w:rsidRDefault="00D059A7"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color w:val="000000"/>
          <w:sz w:val="14"/>
          <w:szCs w:val="14"/>
        </w:rPr>
        <w:t xml:space="preserve">A partir de leur </w:t>
      </w:r>
      <w:r w:rsidR="0011085D" w:rsidRPr="009552B5">
        <w:rPr>
          <w:rFonts w:asciiTheme="minorHAnsi" w:hAnsiTheme="minorHAnsi" w:cstheme="minorHAnsi"/>
          <w:color w:val="000000"/>
          <w:sz w:val="14"/>
          <w:szCs w:val="14"/>
        </w:rPr>
        <w:t>rapport, le</w:t>
      </w:r>
      <w:r w:rsidR="00984763" w:rsidRPr="009552B5">
        <w:rPr>
          <w:rFonts w:asciiTheme="minorHAnsi" w:hAnsiTheme="minorHAnsi" w:cstheme="minorHAnsi"/>
          <w:color w:val="000000"/>
          <w:sz w:val="14"/>
          <w:szCs w:val="14"/>
        </w:rPr>
        <w:t xml:space="preserve"> </w:t>
      </w:r>
      <w:r w:rsidR="006B7118" w:rsidRPr="009552B5">
        <w:rPr>
          <w:rFonts w:asciiTheme="minorHAnsi" w:hAnsiTheme="minorHAnsi" w:cstheme="minorHAnsi"/>
          <w:color w:val="000000"/>
          <w:sz w:val="14"/>
          <w:szCs w:val="14"/>
        </w:rPr>
        <w:t>« programme</w:t>
      </w:r>
      <w:r w:rsidR="00984763" w:rsidRPr="009552B5">
        <w:rPr>
          <w:rFonts w:asciiTheme="minorHAnsi" w:hAnsiTheme="minorHAnsi" w:cstheme="minorHAnsi"/>
          <w:i/>
          <w:iCs/>
          <w:color w:val="000000"/>
          <w:sz w:val="14"/>
          <w:szCs w:val="14"/>
        </w:rPr>
        <w:t xml:space="preserve"> d’investissement pour l’avenir</w:t>
      </w:r>
      <w:r w:rsidR="00984763" w:rsidRPr="009552B5">
        <w:rPr>
          <w:rFonts w:asciiTheme="minorHAnsi" w:hAnsiTheme="minorHAnsi" w:cstheme="minorHAnsi"/>
          <w:color w:val="000000"/>
          <w:sz w:val="14"/>
          <w:szCs w:val="14"/>
        </w:rPr>
        <w:t xml:space="preserve"> » </w:t>
      </w:r>
      <w:r w:rsidR="006B7118" w:rsidRPr="009552B5">
        <w:rPr>
          <w:rFonts w:asciiTheme="minorHAnsi" w:hAnsiTheme="minorHAnsi" w:cstheme="minorHAnsi"/>
          <w:color w:val="000000"/>
          <w:sz w:val="14"/>
          <w:szCs w:val="14"/>
        </w:rPr>
        <w:t>dit PIA</w:t>
      </w:r>
      <w:r w:rsidR="00984763" w:rsidRPr="009552B5">
        <w:rPr>
          <w:rFonts w:asciiTheme="minorHAnsi" w:hAnsiTheme="minorHAnsi" w:cstheme="minorHAnsi"/>
          <w:color w:val="000000"/>
          <w:sz w:val="14"/>
          <w:szCs w:val="14"/>
        </w:rPr>
        <w:t> : a été mis en place par l'Etat pour financer des investissements innovants e</w:t>
      </w:r>
      <w:r w:rsidR="00A77365" w:rsidRPr="009552B5">
        <w:rPr>
          <w:rFonts w:asciiTheme="minorHAnsi" w:hAnsiTheme="minorHAnsi" w:cstheme="minorHAnsi"/>
          <w:color w:val="000000"/>
          <w:sz w:val="14"/>
          <w:szCs w:val="14"/>
        </w:rPr>
        <w:t xml:space="preserve">t prometteurs sur le </w:t>
      </w:r>
      <w:r w:rsidR="0090227E" w:rsidRPr="009552B5">
        <w:rPr>
          <w:rFonts w:asciiTheme="minorHAnsi" w:hAnsiTheme="minorHAnsi" w:cstheme="minorHAnsi"/>
          <w:color w:val="000000"/>
          <w:sz w:val="14"/>
          <w:szCs w:val="14"/>
        </w:rPr>
        <w:t>territoire. Ce</w:t>
      </w:r>
      <w:r w:rsidRPr="009552B5">
        <w:rPr>
          <w:rFonts w:asciiTheme="minorHAnsi" w:hAnsiTheme="minorHAnsi" w:cstheme="minorHAnsi"/>
          <w:color w:val="000000"/>
          <w:sz w:val="14"/>
          <w:szCs w:val="14"/>
        </w:rPr>
        <w:t xml:space="preserve"> </w:t>
      </w:r>
      <w:r w:rsidR="0090227E" w:rsidRPr="009552B5">
        <w:rPr>
          <w:rFonts w:asciiTheme="minorHAnsi" w:hAnsiTheme="minorHAnsi" w:cstheme="minorHAnsi"/>
          <w:color w:val="000000"/>
          <w:sz w:val="14"/>
          <w:szCs w:val="14"/>
        </w:rPr>
        <w:t>programme est</w:t>
      </w:r>
      <w:r w:rsidR="00984763" w:rsidRPr="009552B5">
        <w:rPr>
          <w:rFonts w:asciiTheme="minorHAnsi" w:hAnsiTheme="minorHAnsi" w:cstheme="minorHAnsi"/>
          <w:color w:val="000000"/>
          <w:sz w:val="14"/>
          <w:szCs w:val="14"/>
        </w:rPr>
        <w:t xml:space="preserve"> piloté par le Secrétariat Général pour l'Investissement, qui analyse les projets et effectue des contre-expertises</w:t>
      </w:r>
      <w:r w:rsidR="00834607" w:rsidRPr="009552B5">
        <w:rPr>
          <w:rFonts w:asciiTheme="minorHAnsi" w:hAnsiTheme="minorHAnsi" w:cstheme="minorHAnsi"/>
          <w:color w:val="000000"/>
          <w:sz w:val="14"/>
          <w:szCs w:val="14"/>
        </w:rPr>
        <w:t>.</w:t>
      </w:r>
      <w:r w:rsidR="00984763" w:rsidRPr="009552B5">
        <w:rPr>
          <w:rFonts w:asciiTheme="minorHAnsi" w:hAnsiTheme="minorHAnsi" w:cstheme="minorHAnsi"/>
          <w:color w:val="000000"/>
          <w:sz w:val="14"/>
          <w:szCs w:val="14"/>
        </w:rPr>
        <w:t xml:space="preserve"> </w:t>
      </w:r>
      <w:r w:rsidR="00834607" w:rsidRPr="009552B5">
        <w:rPr>
          <w:rFonts w:asciiTheme="minorHAnsi" w:hAnsiTheme="minorHAnsi" w:cstheme="minorHAnsi"/>
          <w:color w:val="000000"/>
          <w:sz w:val="14"/>
          <w:szCs w:val="14"/>
        </w:rPr>
        <w:t>I</w:t>
      </w:r>
      <w:r w:rsidRPr="009552B5">
        <w:rPr>
          <w:rFonts w:asciiTheme="minorHAnsi" w:hAnsiTheme="minorHAnsi" w:cstheme="minorHAnsi"/>
          <w:color w:val="000000"/>
          <w:sz w:val="14"/>
          <w:szCs w:val="14"/>
        </w:rPr>
        <w:t xml:space="preserve">l </w:t>
      </w:r>
      <w:r w:rsidR="0011085D" w:rsidRPr="009552B5">
        <w:rPr>
          <w:rFonts w:asciiTheme="minorHAnsi" w:hAnsiTheme="minorHAnsi" w:cstheme="minorHAnsi"/>
          <w:color w:val="000000"/>
          <w:sz w:val="14"/>
          <w:szCs w:val="14"/>
        </w:rPr>
        <w:t>est</w:t>
      </w:r>
      <w:r w:rsidR="0011085D" w:rsidRPr="009552B5">
        <w:rPr>
          <w:rFonts w:asciiTheme="minorHAnsi" w:hAnsiTheme="minorHAnsi" w:cstheme="minorHAnsi"/>
          <w:sz w:val="14"/>
          <w:szCs w:val="14"/>
        </w:rPr>
        <w:t xml:space="preserve"> </w:t>
      </w:r>
      <w:r w:rsidR="006B7118" w:rsidRPr="009552B5">
        <w:rPr>
          <w:rFonts w:asciiTheme="minorHAnsi" w:hAnsiTheme="minorHAnsi" w:cstheme="minorHAnsi"/>
          <w:sz w:val="14"/>
          <w:szCs w:val="14"/>
        </w:rPr>
        <w:t>financé par</w:t>
      </w:r>
      <w:r w:rsidR="00EF45B6" w:rsidRPr="009552B5">
        <w:rPr>
          <w:rFonts w:asciiTheme="minorHAnsi" w:hAnsiTheme="minorHAnsi" w:cstheme="minorHAnsi"/>
          <w:sz w:val="14"/>
          <w:szCs w:val="14"/>
        </w:rPr>
        <w:t xml:space="preserve"> </w:t>
      </w:r>
      <w:r w:rsidRPr="009552B5">
        <w:rPr>
          <w:rFonts w:asciiTheme="minorHAnsi" w:hAnsiTheme="minorHAnsi" w:cstheme="minorHAnsi"/>
          <w:sz w:val="14"/>
          <w:szCs w:val="14"/>
        </w:rPr>
        <w:t xml:space="preserve">le </w:t>
      </w:r>
      <w:r w:rsidR="006B7118" w:rsidRPr="009552B5">
        <w:rPr>
          <w:rFonts w:asciiTheme="minorHAnsi" w:hAnsiTheme="minorHAnsi" w:cstheme="minorHAnsi"/>
          <w:sz w:val="14"/>
          <w:szCs w:val="14"/>
        </w:rPr>
        <w:t>« grand</w:t>
      </w:r>
      <w:r w:rsidR="00EF45B6" w:rsidRPr="009552B5">
        <w:rPr>
          <w:rFonts w:asciiTheme="minorHAnsi" w:hAnsiTheme="minorHAnsi" w:cstheme="minorHAnsi"/>
          <w:sz w:val="14"/>
          <w:szCs w:val="14"/>
        </w:rPr>
        <w:t xml:space="preserve"> </w:t>
      </w:r>
      <w:r w:rsidR="00984763" w:rsidRPr="009552B5">
        <w:rPr>
          <w:rFonts w:asciiTheme="minorHAnsi" w:hAnsiTheme="minorHAnsi" w:cstheme="minorHAnsi"/>
          <w:sz w:val="14"/>
          <w:szCs w:val="14"/>
        </w:rPr>
        <w:t>emprunt</w:t>
      </w:r>
      <w:r w:rsidRPr="009552B5">
        <w:rPr>
          <w:rFonts w:asciiTheme="minorHAnsi" w:hAnsiTheme="minorHAnsi" w:cstheme="minorHAnsi"/>
          <w:sz w:val="14"/>
          <w:szCs w:val="14"/>
        </w:rPr>
        <w:t xml:space="preserve"> » </w:t>
      </w:r>
      <w:r w:rsidR="00EF45B6" w:rsidRPr="009552B5">
        <w:rPr>
          <w:rFonts w:asciiTheme="minorHAnsi" w:hAnsiTheme="minorHAnsi" w:cstheme="minorHAnsi"/>
          <w:sz w:val="14"/>
          <w:szCs w:val="14"/>
        </w:rPr>
        <w:t xml:space="preserve">lancé en 2010 avec un budget de 35 </w:t>
      </w:r>
      <w:r w:rsidR="00154576" w:rsidRPr="009552B5">
        <w:rPr>
          <w:rFonts w:asciiTheme="minorHAnsi" w:hAnsiTheme="minorHAnsi" w:cstheme="minorHAnsi"/>
          <w:sz w:val="14"/>
          <w:szCs w:val="14"/>
        </w:rPr>
        <w:t xml:space="preserve">Mds. </w:t>
      </w:r>
      <w:r w:rsidRPr="009552B5">
        <w:rPr>
          <w:rFonts w:asciiTheme="minorHAnsi" w:hAnsiTheme="minorHAnsi" w:cstheme="minorHAnsi"/>
          <w:sz w:val="14"/>
          <w:szCs w:val="14"/>
        </w:rPr>
        <w:t>Une</w:t>
      </w:r>
      <w:r w:rsidR="00984763" w:rsidRPr="009552B5">
        <w:rPr>
          <w:rFonts w:asciiTheme="minorHAnsi" w:hAnsiTheme="minorHAnsi" w:cstheme="minorHAnsi"/>
          <w:sz w:val="14"/>
          <w:szCs w:val="14"/>
        </w:rPr>
        <w:t xml:space="preserve"> seconde phase est intervenue en 2014</w:t>
      </w:r>
      <w:r w:rsidR="00834607" w:rsidRPr="009552B5">
        <w:rPr>
          <w:rFonts w:asciiTheme="minorHAnsi" w:hAnsiTheme="minorHAnsi" w:cstheme="minorHAnsi"/>
          <w:sz w:val="14"/>
          <w:szCs w:val="14"/>
        </w:rPr>
        <w:t xml:space="preserve"> sous le ministère </w:t>
      </w:r>
      <w:r w:rsidR="00E2467A" w:rsidRPr="009552B5">
        <w:rPr>
          <w:rFonts w:asciiTheme="minorHAnsi" w:hAnsiTheme="minorHAnsi" w:cstheme="minorHAnsi"/>
          <w:sz w:val="14"/>
          <w:szCs w:val="14"/>
        </w:rPr>
        <w:t>A</w:t>
      </w:r>
      <w:r w:rsidR="00834607" w:rsidRPr="009552B5">
        <w:rPr>
          <w:rFonts w:asciiTheme="minorHAnsi" w:hAnsiTheme="minorHAnsi" w:cstheme="minorHAnsi"/>
          <w:sz w:val="14"/>
          <w:szCs w:val="14"/>
        </w:rPr>
        <w:t xml:space="preserve">yrault </w:t>
      </w:r>
      <w:r w:rsidR="0011085D" w:rsidRPr="009552B5">
        <w:rPr>
          <w:rFonts w:asciiTheme="minorHAnsi" w:hAnsiTheme="minorHAnsi" w:cstheme="minorHAnsi"/>
          <w:sz w:val="14"/>
          <w:szCs w:val="14"/>
        </w:rPr>
        <w:t>et dotée</w:t>
      </w:r>
      <w:r w:rsidR="00984763" w:rsidRPr="009552B5">
        <w:rPr>
          <w:rFonts w:asciiTheme="minorHAnsi" w:hAnsiTheme="minorHAnsi" w:cstheme="minorHAnsi"/>
          <w:sz w:val="14"/>
          <w:szCs w:val="14"/>
        </w:rPr>
        <w:t xml:space="preserve"> de 12 Mds puis une troisième </w:t>
      </w:r>
      <w:r w:rsidR="00834607" w:rsidRPr="009552B5">
        <w:rPr>
          <w:rFonts w:asciiTheme="minorHAnsi" w:hAnsiTheme="minorHAnsi" w:cstheme="minorHAnsi"/>
          <w:sz w:val="14"/>
          <w:szCs w:val="14"/>
        </w:rPr>
        <w:t>sous le ministère Valls en 2016</w:t>
      </w:r>
      <w:r w:rsidR="00F62638" w:rsidRPr="009552B5">
        <w:rPr>
          <w:rFonts w:asciiTheme="minorHAnsi" w:hAnsiTheme="minorHAnsi" w:cstheme="minorHAnsi"/>
          <w:sz w:val="14"/>
          <w:szCs w:val="14"/>
        </w:rPr>
        <w:t>.</w:t>
      </w:r>
    </w:p>
    <w:p w14:paraId="5A971C77" w14:textId="77777777" w:rsidR="00F62638" w:rsidRPr="009552B5" w:rsidRDefault="00F62638" w:rsidP="001D1351">
      <w:pPr>
        <w:pStyle w:val="NormalWeb"/>
        <w:shd w:val="clear" w:color="auto" w:fill="FFFFFF"/>
        <w:spacing w:before="0" w:beforeAutospacing="0" w:after="150" w:afterAutospacing="0"/>
        <w:jc w:val="both"/>
        <w:rPr>
          <w:rFonts w:asciiTheme="minorHAnsi" w:hAnsiTheme="minorHAnsi" w:cstheme="minorHAnsi"/>
          <w:color w:val="000000"/>
          <w:sz w:val="14"/>
          <w:szCs w:val="14"/>
        </w:rPr>
      </w:pPr>
      <w:r w:rsidRPr="009552B5">
        <w:rPr>
          <w:rFonts w:asciiTheme="minorHAnsi" w:hAnsiTheme="minorHAnsi" w:cstheme="minorHAnsi"/>
          <w:color w:val="000000"/>
          <w:sz w:val="14"/>
          <w:szCs w:val="14"/>
        </w:rPr>
        <w:t>Afin d’augmenter la somme des capitaux investis ce programme fonctionne pour chaque projet sur un principe de cofinancement aussi bien public que privé </w:t>
      </w:r>
    </w:p>
    <w:p w14:paraId="4D5B3AC3" w14:textId="450BFE2E" w:rsidR="0090136B" w:rsidRPr="009552B5" w:rsidRDefault="00984763" w:rsidP="001D1351">
      <w:pPr>
        <w:pStyle w:val="NormalWeb"/>
        <w:shd w:val="clear" w:color="auto" w:fill="FFFFFF"/>
        <w:spacing w:before="0" w:beforeAutospacing="0" w:after="150" w:afterAutospacing="0"/>
        <w:jc w:val="both"/>
        <w:rPr>
          <w:rFonts w:asciiTheme="minorHAnsi" w:hAnsiTheme="minorHAnsi" w:cstheme="minorHAnsi"/>
          <w:color w:val="000000"/>
          <w:sz w:val="14"/>
          <w:szCs w:val="14"/>
        </w:rPr>
      </w:pPr>
      <w:r w:rsidRPr="009552B5">
        <w:rPr>
          <w:rFonts w:asciiTheme="minorHAnsi" w:hAnsiTheme="minorHAnsi" w:cstheme="minorHAnsi"/>
          <w:color w:val="000000"/>
          <w:sz w:val="14"/>
          <w:szCs w:val="14"/>
        </w:rPr>
        <w:t xml:space="preserve">Il intervient dans quatre secteurs </w:t>
      </w:r>
      <w:r w:rsidR="0011085D" w:rsidRPr="009552B5">
        <w:rPr>
          <w:rFonts w:asciiTheme="minorHAnsi" w:hAnsiTheme="minorHAnsi" w:cstheme="minorHAnsi"/>
          <w:color w:val="000000"/>
          <w:sz w:val="14"/>
          <w:szCs w:val="14"/>
        </w:rPr>
        <w:t>prioritaires :</w:t>
      </w:r>
      <w:r w:rsidRPr="009552B5">
        <w:rPr>
          <w:rFonts w:asciiTheme="minorHAnsi" w:hAnsiTheme="minorHAnsi" w:cstheme="minorHAnsi"/>
          <w:color w:val="000000"/>
          <w:sz w:val="14"/>
          <w:szCs w:val="14"/>
        </w:rPr>
        <w:t xml:space="preserve"> </w:t>
      </w:r>
    </w:p>
    <w:p w14:paraId="13AAE31A" w14:textId="72E561B8" w:rsidR="0090136B" w:rsidRPr="009552B5" w:rsidRDefault="0011085D" w:rsidP="001D1351">
      <w:pPr>
        <w:pStyle w:val="NormalWeb"/>
        <w:numPr>
          <w:ilvl w:val="0"/>
          <w:numId w:val="7"/>
        </w:numPr>
        <w:shd w:val="clear" w:color="auto" w:fill="FFFFFF"/>
        <w:spacing w:before="0" w:beforeAutospacing="0" w:after="0" w:afterAutospacing="0"/>
        <w:ind w:left="714" w:hanging="357"/>
        <w:jc w:val="both"/>
        <w:rPr>
          <w:rFonts w:asciiTheme="minorHAnsi" w:hAnsiTheme="minorHAnsi" w:cstheme="minorHAnsi"/>
          <w:color w:val="000000"/>
          <w:sz w:val="14"/>
          <w:szCs w:val="14"/>
        </w:rPr>
      </w:pPr>
      <w:r w:rsidRPr="009552B5">
        <w:rPr>
          <w:rFonts w:asciiTheme="minorHAnsi" w:hAnsiTheme="minorHAnsi" w:cstheme="minorHAnsi"/>
          <w:color w:val="000000"/>
          <w:sz w:val="14"/>
          <w:szCs w:val="14"/>
        </w:rPr>
        <w:t>L’enseignement</w:t>
      </w:r>
      <w:r w:rsidR="00984763" w:rsidRPr="009552B5">
        <w:rPr>
          <w:rFonts w:asciiTheme="minorHAnsi" w:hAnsiTheme="minorHAnsi" w:cstheme="minorHAnsi"/>
          <w:color w:val="000000"/>
          <w:sz w:val="14"/>
          <w:szCs w:val="14"/>
        </w:rPr>
        <w:t xml:space="preserve"> supérieur et la Recherche,</w:t>
      </w:r>
      <w:r w:rsidR="00F601EE" w:rsidRPr="009552B5">
        <w:rPr>
          <w:rFonts w:asciiTheme="minorHAnsi" w:hAnsiTheme="minorHAnsi" w:cstheme="minorHAnsi"/>
          <w:color w:val="000000"/>
          <w:sz w:val="14"/>
          <w:szCs w:val="14"/>
        </w:rPr>
        <w:t xml:space="preserve"> </w:t>
      </w:r>
    </w:p>
    <w:p w14:paraId="614522FA" w14:textId="6A93C247" w:rsidR="0090136B" w:rsidRPr="009552B5" w:rsidRDefault="0011085D" w:rsidP="001D1351">
      <w:pPr>
        <w:pStyle w:val="NormalWeb"/>
        <w:numPr>
          <w:ilvl w:val="0"/>
          <w:numId w:val="7"/>
        </w:numPr>
        <w:shd w:val="clear" w:color="auto" w:fill="FFFFFF"/>
        <w:spacing w:before="0" w:beforeAutospacing="0" w:after="0" w:afterAutospacing="0"/>
        <w:ind w:left="714" w:hanging="357"/>
        <w:jc w:val="both"/>
        <w:rPr>
          <w:rFonts w:asciiTheme="minorHAnsi" w:hAnsiTheme="minorHAnsi" w:cstheme="minorHAnsi"/>
          <w:color w:val="000000"/>
          <w:sz w:val="14"/>
          <w:szCs w:val="14"/>
        </w:rPr>
      </w:pPr>
      <w:r w:rsidRPr="009552B5">
        <w:rPr>
          <w:rFonts w:asciiTheme="minorHAnsi" w:hAnsiTheme="minorHAnsi" w:cstheme="minorHAnsi"/>
          <w:color w:val="000000"/>
          <w:sz w:val="14"/>
          <w:szCs w:val="14"/>
        </w:rPr>
        <w:t>Les</w:t>
      </w:r>
      <w:r w:rsidR="00984763" w:rsidRPr="009552B5">
        <w:rPr>
          <w:rFonts w:asciiTheme="minorHAnsi" w:hAnsiTheme="minorHAnsi" w:cstheme="minorHAnsi"/>
          <w:color w:val="000000"/>
          <w:sz w:val="14"/>
          <w:szCs w:val="14"/>
        </w:rPr>
        <w:t xml:space="preserve"> industries et PME</w:t>
      </w:r>
      <w:r w:rsidR="0090136B" w:rsidRPr="009552B5">
        <w:rPr>
          <w:rFonts w:asciiTheme="minorHAnsi" w:hAnsiTheme="minorHAnsi" w:cstheme="minorHAnsi"/>
          <w:color w:val="000000"/>
          <w:sz w:val="14"/>
          <w:szCs w:val="14"/>
        </w:rPr>
        <w:t>,</w:t>
      </w:r>
    </w:p>
    <w:p w14:paraId="40C50C7B" w14:textId="76CE3617" w:rsidR="0090136B" w:rsidRPr="009552B5" w:rsidRDefault="0011085D" w:rsidP="001D1351">
      <w:pPr>
        <w:pStyle w:val="NormalWeb"/>
        <w:numPr>
          <w:ilvl w:val="0"/>
          <w:numId w:val="7"/>
        </w:numPr>
        <w:shd w:val="clear" w:color="auto" w:fill="FFFFFF"/>
        <w:spacing w:before="0" w:beforeAutospacing="0" w:after="0" w:afterAutospacing="0"/>
        <w:ind w:left="714" w:hanging="357"/>
        <w:jc w:val="both"/>
        <w:rPr>
          <w:rFonts w:asciiTheme="minorHAnsi" w:hAnsiTheme="minorHAnsi" w:cstheme="minorHAnsi"/>
          <w:color w:val="000000"/>
          <w:sz w:val="14"/>
          <w:szCs w:val="14"/>
        </w:rPr>
      </w:pPr>
      <w:r w:rsidRPr="009552B5">
        <w:rPr>
          <w:rFonts w:asciiTheme="minorHAnsi" w:hAnsiTheme="minorHAnsi" w:cstheme="minorHAnsi"/>
          <w:color w:val="000000"/>
          <w:sz w:val="14"/>
          <w:szCs w:val="14"/>
        </w:rPr>
        <w:t>Le</w:t>
      </w:r>
      <w:r w:rsidR="00F62638" w:rsidRPr="009552B5">
        <w:rPr>
          <w:rFonts w:asciiTheme="minorHAnsi" w:hAnsiTheme="minorHAnsi" w:cstheme="minorHAnsi"/>
          <w:color w:val="000000"/>
          <w:sz w:val="14"/>
          <w:szCs w:val="14"/>
        </w:rPr>
        <w:t xml:space="preserve"> d</w:t>
      </w:r>
      <w:r w:rsidR="00984763" w:rsidRPr="009552B5">
        <w:rPr>
          <w:rFonts w:asciiTheme="minorHAnsi" w:hAnsiTheme="minorHAnsi" w:cstheme="minorHAnsi"/>
          <w:color w:val="000000"/>
          <w:sz w:val="14"/>
          <w:szCs w:val="14"/>
        </w:rPr>
        <w:t>éveloppement durable</w:t>
      </w:r>
      <w:r w:rsidR="0090136B" w:rsidRPr="009552B5">
        <w:rPr>
          <w:rFonts w:asciiTheme="minorHAnsi" w:hAnsiTheme="minorHAnsi" w:cstheme="minorHAnsi"/>
          <w:color w:val="000000"/>
          <w:sz w:val="14"/>
          <w:szCs w:val="14"/>
        </w:rPr>
        <w:t>,</w:t>
      </w:r>
      <w:r w:rsidR="00834607" w:rsidRPr="009552B5">
        <w:rPr>
          <w:rFonts w:asciiTheme="minorHAnsi" w:hAnsiTheme="minorHAnsi" w:cstheme="minorHAnsi"/>
          <w:color w:val="000000"/>
          <w:sz w:val="14"/>
          <w:szCs w:val="14"/>
        </w:rPr>
        <w:t xml:space="preserve"> </w:t>
      </w:r>
    </w:p>
    <w:p w14:paraId="722BFA50" w14:textId="3D00443B" w:rsidR="00984763" w:rsidRPr="009552B5" w:rsidRDefault="0011085D" w:rsidP="001D1351">
      <w:pPr>
        <w:pStyle w:val="NormalWeb"/>
        <w:numPr>
          <w:ilvl w:val="0"/>
          <w:numId w:val="7"/>
        </w:numPr>
        <w:shd w:val="clear" w:color="auto" w:fill="FFFFFF"/>
        <w:spacing w:before="0" w:beforeAutospacing="0" w:after="0" w:afterAutospacing="0"/>
        <w:ind w:left="714" w:hanging="357"/>
        <w:jc w:val="both"/>
        <w:rPr>
          <w:rFonts w:asciiTheme="minorHAnsi" w:hAnsiTheme="minorHAnsi" w:cstheme="minorHAnsi"/>
          <w:sz w:val="14"/>
          <w:szCs w:val="14"/>
        </w:rPr>
      </w:pPr>
      <w:r w:rsidRPr="009552B5">
        <w:rPr>
          <w:rFonts w:asciiTheme="minorHAnsi" w:hAnsiTheme="minorHAnsi" w:cstheme="minorHAnsi"/>
          <w:color w:val="000000"/>
          <w:sz w:val="14"/>
          <w:szCs w:val="14"/>
        </w:rPr>
        <w:t>L’économie</w:t>
      </w:r>
      <w:r w:rsidR="00984763" w:rsidRPr="009552B5">
        <w:rPr>
          <w:rFonts w:asciiTheme="minorHAnsi" w:hAnsiTheme="minorHAnsi" w:cstheme="minorHAnsi"/>
          <w:color w:val="000000"/>
          <w:sz w:val="14"/>
          <w:szCs w:val="14"/>
        </w:rPr>
        <w:t xml:space="preserve"> numérique</w:t>
      </w:r>
      <w:r w:rsidR="004B574A" w:rsidRPr="009552B5">
        <w:rPr>
          <w:rFonts w:asciiTheme="minorHAnsi" w:hAnsiTheme="minorHAnsi" w:cstheme="minorHAnsi"/>
          <w:color w:val="000000"/>
          <w:sz w:val="14"/>
          <w:szCs w:val="14"/>
        </w:rPr>
        <w:t>.</w:t>
      </w:r>
    </w:p>
    <w:p w14:paraId="156D21A7" w14:textId="3B95A83A" w:rsidR="005A2AE2" w:rsidRPr="009552B5" w:rsidRDefault="00AD0F86" w:rsidP="001D1351">
      <w:pPr>
        <w:pStyle w:val="NormalWeb"/>
        <w:shd w:val="clear" w:color="auto" w:fill="FFFFFF"/>
        <w:spacing w:before="0" w:beforeAutospacing="0" w:after="150" w:afterAutospacing="0"/>
        <w:jc w:val="both"/>
        <w:rPr>
          <w:rFonts w:asciiTheme="minorHAnsi" w:hAnsiTheme="minorHAnsi" w:cstheme="minorHAnsi"/>
          <w:sz w:val="14"/>
          <w:szCs w:val="14"/>
          <w:shd w:val="clear" w:color="auto" w:fill="FFFFFF"/>
        </w:rPr>
      </w:pPr>
      <w:r w:rsidRPr="009552B5">
        <w:rPr>
          <w:rFonts w:asciiTheme="minorHAnsi" w:hAnsiTheme="minorHAnsi" w:cstheme="minorHAnsi"/>
          <w:sz w:val="14"/>
          <w:szCs w:val="14"/>
        </w:rPr>
        <w:t xml:space="preserve">C’est dans le cadre du </w:t>
      </w:r>
      <w:r w:rsidR="00BB7861" w:rsidRPr="009552B5">
        <w:rPr>
          <w:rFonts w:asciiTheme="minorHAnsi" w:hAnsiTheme="minorHAnsi" w:cstheme="minorHAnsi"/>
          <w:sz w:val="14"/>
          <w:szCs w:val="14"/>
        </w:rPr>
        <w:t>PIA qu’est</w:t>
      </w:r>
      <w:r w:rsidR="004B574A" w:rsidRPr="009552B5">
        <w:rPr>
          <w:rFonts w:asciiTheme="minorHAnsi" w:hAnsiTheme="minorHAnsi" w:cstheme="minorHAnsi"/>
          <w:sz w:val="14"/>
          <w:szCs w:val="14"/>
        </w:rPr>
        <w:t xml:space="preserve"> </w:t>
      </w:r>
      <w:r w:rsidR="006B7118" w:rsidRPr="009552B5">
        <w:rPr>
          <w:rFonts w:asciiTheme="minorHAnsi" w:hAnsiTheme="minorHAnsi" w:cstheme="minorHAnsi"/>
          <w:sz w:val="14"/>
          <w:szCs w:val="14"/>
        </w:rPr>
        <w:t>intégré le</w:t>
      </w:r>
      <w:r w:rsidRPr="009552B5">
        <w:rPr>
          <w:rFonts w:asciiTheme="minorHAnsi" w:hAnsiTheme="minorHAnsi" w:cstheme="minorHAnsi"/>
          <w:sz w:val="14"/>
          <w:szCs w:val="14"/>
        </w:rPr>
        <w:t xml:space="preserve"> </w:t>
      </w:r>
      <w:r w:rsidR="0090227E" w:rsidRPr="009552B5">
        <w:rPr>
          <w:rFonts w:asciiTheme="minorHAnsi" w:hAnsiTheme="minorHAnsi" w:cstheme="minorHAnsi"/>
          <w:sz w:val="14"/>
          <w:szCs w:val="14"/>
        </w:rPr>
        <w:t>programme «</w:t>
      </w:r>
      <w:r w:rsidRPr="009552B5">
        <w:rPr>
          <w:rFonts w:asciiTheme="minorHAnsi" w:hAnsiTheme="minorHAnsi" w:cstheme="minorHAnsi"/>
          <w:sz w:val="14"/>
          <w:szCs w:val="14"/>
        </w:rPr>
        <w:t xml:space="preserve"> ville de demain » porté par des agglomérations </w:t>
      </w:r>
      <w:r w:rsidR="004B574A" w:rsidRPr="009552B5">
        <w:rPr>
          <w:rFonts w:asciiTheme="minorHAnsi" w:hAnsiTheme="minorHAnsi" w:cstheme="minorHAnsi"/>
          <w:sz w:val="14"/>
          <w:szCs w:val="14"/>
        </w:rPr>
        <w:t>ayant candidaté</w:t>
      </w:r>
      <w:r w:rsidRPr="009552B5">
        <w:rPr>
          <w:rFonts w:asciiTheme="minorHAnsi" w:hAnsiTheme="minorHAnsi" w:cstheme="minorHAnsi"/>
          <w:sz w:val="14"/>
          <w:szCs w:val="14"/>
        </w:rPr>
        <w:t xml:space="preserve"> </w:t>
      </w:r>
      <w:r w:rsidR="001F181A" w:rsidRPr="009552B5">
        <w:rPr>
          <w:rFonts w:asciiTheme="minorHAnsi" w:hAnsiTheme="minorHAnsi" w:cstheme="minorHAnsi"/>
          <w:sz w:val="14"/>
          <w:szCs w:val="14"/>
        </w:rPr>
        <w:t xml:space="preserve">au </w:t>
      </w:r>
      <w:r w:rsidR="0090227E" w:rsidRPr="009552B5">
        <w:rPr>
          <w:rFonts w:asciiTheme="minorHAnsi" w:hAnsiTheme="minorHAnsi" w:cstheme="minorHAnsi"/>
          <w:sz w:val="14"/>
          <w:szCs w:val="14"/>
        </w:rPr>
        <w:t>programme «</w:t>
      </w:r>
      <w:r w:rsidRPr="009552B5">
        <w:rPr>
          <w:rFonts w:asciiTheme="minorHAnsi" w:hAnsiTheme="minorHAnsi" w:cstheme="minorHAnsi"/>
          <w:sz w:val="14"/>
          <w:szCs w:val="14"/>
        </w:rPr>
        <w:t> </w:t>
      </w:r>
      <w:r w:rsidR="00A7357F" w:rsidRPr="009552B5">
        <w:rPr>
          <w:rFonts w:asciiTheme="minorHAnsi" w:hAnsiTheme="minorHAnsi" w:cstheme="minorHAnsi"/>
          <w:sz w:val="14"/>
          <w:szCs w:val="14"/>
        </w:rPr>
        <w:t>écocités</w:t>
      </w:r>
      <w:r w:rsidRPr="009552B5">
        <w:rPr>
          <w:rFonts w:asciiTheme="minorHAnsi" w:hAnsiTheme="minorHAnsi" w:cstheme="minorHAnsi"/>
          <w:sz w:val="14"/>
          <w:szCs w:val="14"/>
        </w:rPr>
        <w:t> »</w:t>
      </w:r>
      <w:r w:rsidR="007857E9" w:rsidRPr="009552B5">
        <w:rPr>
          <w:rFonts w:asciiTheme="minorHAnsi" w:hAnsiTheme="minorHAnsi" w:cstheme="minorHAnsi"/>
          <w:sz w:val="14"/>
          <w:szCs w:val="14"/>
        </w:rPr>
        <w:t xml:space="preserve">. </w:t>
      </w:r>
      <w:r w:rsidRPr="009552B5">
        <w:rPr>
          <w:rFonts w:asciiTheme="minorHAnsi" w:hAnsiTheme="minorHAnsi" w:cstheme="minorHAnsi"/>
          <w:sz w:val="14"/>
          <w:szCs w:val="14"/>
        </w:rPr>
        <w:t> </w:t>
      </w:r>
      <w:r w:rsidR="00A77365" w:rsidRPr="009552B5">
        <w:rPr>
          <w:rFonts w:asciiTheme="minorHAnsi" w:hAnsiTheme="minorHAnsi" w:cstheme="minorHAnsi"/>
          <w:sz w:val="14"/>
          <w:szCs w:val="14"/>
        </w:rPr>
        <w:t xml:space="preserve">Ce programme </w:t>
      </w:r>
      <w:r w:rsidR="00A77365" w:rsidRPr="009552B5">
        <w:rPr>
          <w:rFonts w:asciiTheme="minorHAnsi" w:hAnsiTheme="minorHAnsi" w:cstheme="minorHAnsi"/>
          <w:sz w:val="14"/>
          <w:szCs w:val="14"/>
          <w:shd w:val="clear" w:color="auto" w:fill="FFFFFF"/>
        </w:rPr>
        <w:t>prévoit un accompagnement d'1 Md € pour des opérations sélectionnées en fonction de leur caractère innovant et de leur exemplarité pour la mise en œuvre du Grenelle de l'</w:t>
      </w:r>
      <w:r w:rsidR="00834607" w:rsidRPr="009552B5">
        <w:rPr>
          <w:rFonts w:asciiTheme="minorHAnsi" w:hAnsiTheme="minorHAnsi" w:cstheme="minorHAnsi"/>
          <w:sz w:val="14"/>
          <w:szCs w:val="14"/>
          <w:shd w:val="clear" w:color="auto" w:fill="FFFFFF"/>
        </w:rPr>
        <w:t xml:space="preserve">environnement. Il porte sur les sujets suivants : </w:t>
      </w:r>
    </w:p>
    <w:p w14:paraId="18402C25" w14:textId="49E6EB78" w:rsidR="005A2AE2" w:rsidRPr="009552B5" w:rsidRDefault="00BB7861" w:rsidP="001D1351">
      <w:pPr>
        <w:pStyle w:val="NormalWeb"/>
        <w:numPr>
          <w:ilvl w:val="0"/>
          <w:numId w:val="8"/>
        </w:numPr>
        <w:shd w:val="clear" w:color="auto" w:fill="FFFFFF"/>
        <w:spacing w:before="0" w:beforeAutospacing="0" w:after="0" w:afterAutospacing="0"/>
        <w:ind w:left="714" w:hanging="357"/>
        <w:jc w:val="both"/>
        <w:rPr>
          <w:rFonts w:asciiTheme="minorHAnsi" w:hAnsiTheme="minorHAnsi" w:cstheme="minorHAnsi"/>
          <w:sz w:val="14"/>
          <w:szCs w:val="14"/>
          <w:shd w:val="clear" w:color="auto" w:fill="FFFFFF"/>
        </w:rPr>
      </w:pPr>
      <w:r w:rsidRPr="009552B5">
        <w:rPr>
          <w:rFonts w:asciiTheme="minorHAnsi" w:hAnsiTheme="minorHAnsi" w:cstheme="minorHAnsi"/>
          <w:sz w:val="14"/>
          <w:szCs w:val="14"/>
          <w:shd w:val="clear" w:color="auto" w:fill="FFFFFF"/>
        </w:rPr>
        <w:t>Conception</w:t>
      </w:r>
      <w:r w:rsidR="00834607" w:rsidRPr="009552B5">
        <w:rPr>
          <w:rFonts w:asciiTheme="minorHAnsi" w:hAnsiTheme="minorHAnsi" w:cstheme="minorHAnsi"/>
          <w:sz w:val="14"/>
          <w:szCs w:val="14"/>
          <w:shd w:val="clear" w:color="auto" w:fill="FFFFFF"/>
        </w:rPr>
        <w:t xml:space="preserve"> urbaine et environnement</w:t>
      </w:r>
      <w:r w:rsidR="007857E9" w:rsidRPr="009552B5">
        <w:rPr>
          <w:rFonts w:asciiTheme="minorHAnsi" w:hAnsiTheme="minorHAnsi" w:cstheme="minorHAnsi"/>
          <w:sz w:val="14"/>
          <w:szCs w:val="14"/>
          <w:shd w:val="clear" w:color="auto" w:fill="FFFFFF"/>
        </w:rPr>
        <w:t>,</w:t>
      </w:r>
      <w:r w:rsidR="00834607" w:rsidRPr="009552B5">
        <w:rPr>
          <w:rFonts w:asciiTheme="minorHAnsi" w:hAnsiTheme="minorHAnsi" w:cstheme="minorHAnsi"/>
          <w:sz w:val="14"/>
          <w:szCs w:val="14"/>
          <w:shd w:val="clear" w:color="auto" w:fill="FFFFFF"/>
        </w:rPr>
        <w:t xml:space="preserve"> </w:t>
      </w:r>
    </w:p>
    <w:p w14:paraId="678F3C43" w14:textId="61C4A096" w:rsidR="005A2AE2" w:rsidRPr="009552B5" w:rsidRDefault="00BB7861" w:rsidP="001D1351">
      <w:pPr>
        <w:pStyle w:val="NormalWeb"/>
        <w:numPr>
          <w:ilvl w:val="0"/>
          <w:numId w:val="8"/>
        </w:numPr>
        <w:shd w:val="clear" w:color="auto" w:fill="FFFFFF"/>
        <w:spacing w:before="0" w:beforeAutospacing="0" w:after="0" w:afterAutospacing="0"/>
        <w:ind w:left="714" w:hanging="357"/>
        <w:jc w:val="both"/>
        <w:rPr>
          <w:rFonts w:asciiTheme="minorHAnsi" w:hAnsiTheme="minorHAnsi" w:cstheme="minorHAnsi"/>
          <w:sz w:val="14"/>
          <w:szCs w:val="14"/>
          <w:shd w:val="clear" w:color="auto" w:fill="FFFFFF"/>
        </w:rPr>
      </w:pPr>
      <w:r w:rsidRPr="009552B5">
        <w:rPr>
          <w:rFonts w:asciiTheme="minorHAnsi" w:hAnsiTheme="minorHAnsi" w:cstheme="minorHAnsi"/>
          <w:sz w:val="14"/>
          <w:szCs w:val="14"/>
          <w:shd w:val="clear" w:color="auto" w:fill="FFFFFF"/>
        </w:rPr>
        <w:t>Énergie</w:t>
      </w:r>
      <w:r w:rsidR="00834607" w:rsidRPr="009552B5">
        <w:rPr>
          <w:rFonts w:asciiTheme="minorHAnsi" w:hAnsiTheme="minorHAnsi" w:cstheme="minorHAnsi"/>
          <w:sz w:val="14"/>
          <w:szCs w:val="14"/>
          <w:shd w:val="clear" w:color="auto" w:fill="FFFFFF"/>
        </w:rPr>
        <w:t xml:space="preserve"> et réseau</w:t>
      </w:r>
      <w:r w:rsidR="007857E9" w:rsidRPr="009552B5">
        <w:rPr>
          <w:rFonts w:asciiTheme="minorHAnsi" w:hAnsiTheme="minorHAnsi" w:cstheme="minorHAnsi"/>
          <w:sz w:val="14"/>
          <w:szCs w:val="14"/>
          <w:shd w:val="clear" w:color="auto" w:fill="FFFFFF"/>
        </w:rPr>
        <w:t xml:space="preserve">, </w:t>
      </w:r>
    </w:p>
    <w:p w14:paraId="1FA6EA7B" w14:textId="060AAE79" w:rsidR="00A2243E" w:rsidRPr="009552B5" w:rsidRDefault="00BB7861" w:rsidP="001D1351">
      <w:pPr>
        <w:pStyle w:val="NormalWeb"/>
        <w:numPr>
          <w:ilvl w:val="0"/>
          <w:numId w:val="8"/>
        </w:numPr>
        <w:shd w:val="clear" w:color="auto" w:fill="FFFFFF"/>
        <w:spacing w:before="0" w:beforeAutospacing="0" w:after="0" w:afterAutospacing="0"/>
        <w:ind w:left="714" w:hanging="357"/>
        <w:jc w:val="both"/>
        <w:rPr>
          <w:rFonts w:asciiTheme="minorHAnsi" w:hAnsiTheme="minorHAnsi" w:cstheme="minorHAnsi"/>
          <w:sz w:val="14"/>
          <w:szCs w:val="14"/>
          <w:shd w:val="clear" w:color="auto" w:fill="FFFFFF"/>
        </w:rPr>
      </w:pPr>
      <w:r w:rsidRPr="009552B5">
        <w:rPr>
          <w:rFonts w:asciiTheme="minorHAnsi" w:hAnsiTheme="minorHAnsi" w:cstheme="minorHAnsi"/>
          <w:sz w:val="14"/>
          <w:szCs w:val="14"/>
          <w:shd w:val="clear" w:color="auto" w:fill="FFFFFF"/>
        </w:rPr>
        <w:t>Mobilité</w:t>
      </w:r>
      <w:r w:rsidR="00834607" w:rsidRPr="009552B5">
        <w:rPr>
          <w:rFonts w:asciiTheme="minorHAnsi" w:hAnsiTheme="minorHAnsi" w:cstheme="minorHAnsi"/>
          <w:sz w:val="14"/>
          <w:szCs w:val="14"/>
          <w:shd w:val="clear" w:color="auto" w:fill="FFFFFF"/>
        </w:rPr>
        <w:t xml:space="preserve"> </w:t>
      </w:r>
      <w:r w:rsidR="005A2AE2" w:rsidRPr="009552B5">
        <w:rPr>
          <w:rFonts w:asciiTheme="minorHAnsi" w:hAnsiTheme="minorHAnsi" w:cstheme="minorHAnsi"/>
          <w:sz w:val="14"/>
          <w:szCs w:val="14"/>
          <w:shd w:val="clear" w:color="auto" w:fill="FFFFFF"/>
        </w:rPr>
        <w:t>ser</w:t>
      </w:r>
      <w:r w:rsidR="00834607" w:rsidRPr="009552B5">
        <w:rPr>
          <w:rFonts w:asciiTheme="minorHAnsi" w:hAnsiTheme="minorHAnsi" w:cstheme="minorHAnsi"/>
          <w:sz w:val="14"/>
          <w:szCs w:val="14"/>
          <w:shd w:val="clear" w:color="auto" w:fill="FFFFFF"/>
        </w:rPr>
        <w:t xml:space="preserve">vices urbains innovants </w:t>
      </w:r>
    </w:p>
    <w:p w14:paraId="1C2EBD49" w14:textId="7BE151D4" w:rsidR="00A77365" w:rsidRPr="009552B5" w:rsidRDefault="00BB7861" w:rsidP="001D1351">
      <w:pPr>
        <w:pStyle w:val="NormalWeb"/>
        <w:numPr>
          <w:ilvl w:val="0"/>
          <w:numId w:val="8"/>
        </w:numPr>
        <w:shd w:val="clear" w:color="auto" w:fill="FFFFFF"/>
        <w:spacing w:before="0" w:beforeAutospacing="0" w:after="0" w:afterAutospacing="0"/>
        <w:ind w:left="714" w:hanging="357"/>
        <w:jc w:val="both"/>
        <w:rPr>
          <w:rFonts w:asciiTheme="minorHAnsi" w:hAnsiTheme="minorHAnsi" w:cstheme="minorHAnsi"/>
          <w:sz w:val="14"/>
          <w:szCs w:val="14"/>
          <w:shd w:val="clear" w:color="auto" w:fill="FFFFFF"/>
        </w:rPr>
      </w:pPr>
      <w:r w:rsidRPr="009552B5">
        <w:rPr>
          <w:rFonts w:asciiTheme="minorHAnsi" w:hAnsiTheme="minorHAnsi" w:cstheme="minorHAnsi"/>
          <w:sz w:val="14"/>
          <w:szCs w:val="14"/>
          <w:shd w:val="clear" w:color="auto" w:fill="FFFFFF"/>
        </w:rPr>
        <w:t>Bâtiment</w:t>
      </w:r>
      <w:r w:rsidR="00834607" w:rsidRPr="009552B5">
        <w:rPr>
          <w:rFonts w:asciiTheme="minorHAnsi" w:hAnsiTheme="minorHAnsi" w:cstheme="minorHAnsi"/>
          <w:sz w:val="14"/>
          <w:szCs w:val="14"/>
          <w:shd w:val="clear" w:color="auto" w:fill="FFFFFF"/>
        </w:rPr>
        <w:t xml:space="preserve"> et usage</w:t>
      </w:r>
    </w:p>
    <w:p w14:paraId="342C49A4" w14:textId="1F79AD3E" w:rsidR="00ED2A9E" w:rsidRPr="009552B5" w:rsidRDefault="00D83B37"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Dans un certain nombre de villes retenues (</w:t>
      </w:r>
      <w:r w:rsidR="009261BB" w:rsidRPr="009552B5">
        <w:rPr>
          <w:rFonts w:asciiTheme="minorHAnsi" w:hAnsiTheme="minorHAnsi" w:cstheme="minorHAnsi"/>
          <w:sz w:val="14"/>
          <w:szCs w:val="14"/>
        </w:rPr>
        <w:t>Eco cités</w:t>
      </w:r>
      <w:r w:rsidRPr="009552B5">
        <w:rPr>
          <w:rFonts w:asciiTheme="minorHAnsi" w:hAnsiTheme="minorHAnsi" w:cstheme="minorHAnsi"/>
          <w:sz w:val="14"/>
          <w:szCs w:val="14"/>
        </w:rPr>
        <w:t>), l’accent a été mis sur la construction et la rénovation de quartiers</w:t>
      </w:r>
      <w:r w:rsidR="00010F10" w:rsidRPr="009552B5">
        <w:rPr>
          <w:rFonts w:asciiTheme="minorHAnsi" w:hAnsiTheme="minorHAnsi" w:cstheme="minorHAnsi"/>
          <w:sz w:val="14"/>
          <w:szCs w:val="14"/>
        </w:rPr>
        <w:t xml:space="preserve"> ou </w:t>
      </w:r>
      <w:r w:rsidR="00BB7861" w:rsidRPr="009552B5">
        <w:rPr>
          <w:rFonts w:asciiTheme="minorHAnsi" w:hAnsiTheme="minorHAnsi" w:cstheme="minorHAnsi"/>
          <w:sz w:val="14"/>
          <w:szCs w:val="14"/>
        </w:rPr>
        <w:t>d’ensembles à</w:t>
      </w:r>
      <w:r w:rsidRPr="009552B5">
        <w:rPr>
          <w:rFonts w:asciiTheme="minorHAnsi" w:hAnsiTheme="minorHAnsi" w:cstheme="minorHAnsi"/>
          <w:sz w:val="14"/>
          <w:szCs w:val="14"/>
        </w:rPr>
        <w:t xml:space="preserve"> très basse consommation, et sur la nature et les performances de leur alimentation énergétique. D’une certaine façon, ces quartiers</w:t>
      </w:r>
      <w:r w:rsidR="00010F10" w:rsidRPr="009552B5">
        <w:rPr>
          <w:rFonts w:asciiTheme="minorHAnsi" w:hAnsiTheme="minorHAnsi" w:cstheme="minorHAnsi"/>
          <w:sz w:val="14"/>
          <w:szCs w:val="14"/>
        </w:rPr>
        <w:t xml:space="preserve">, ces </w:t>
      </w:r>
      <w:r w:rsidR="00BB7861" w:rsidRPr="009552B5">
        <w:rPr>
          <w:rFonts w:asciiTheme="minorHAnsi" w:hAnsiTheme="minorHAnsi" w:cstheme="minorHAnsi"/>
          <w:sz w:val="14"/>
          <w:szCs w:val="14"/>
        </w:rPr>
        <w:t>ensembles sont</w:t>
      </w:r>
      <w:r w:rsidRPr="009552B5">
        <w:rPr>
          <w:rFonts w:asciiTheme="minorHAnsi" w:hAnsiTheme="minorHAnsi" w:cstheme="minorHAnsi"/>
          <w:sz w:val="14"/>
          <w:szCs w:val="14"/>
        </w:rPr>
        <w:t xml:space="preserve"> des prototypes, des laboratoires grandeur nature, et </w:t>
      </w:r>
      <w:r w:rsidR="006B7118" w:rsidRPr="009552B5">
        <w:rPr>
          <w:rFonts w:asciiTheme="minorHAnsi" w:hAnsiTheme="minorHAnsi" w:cstheme="minorHAnsi"/>
          <w:sz w:val="14"/>
          <w:szCs w:val="14"/>
        </w:rPr>
        <w:t>seront à</w:t>
      </w:r>
      <w:r w:rsidRPr="009552B5">
        <w:rPr>
          <w:rFonts w:asciiTheme="minorHAnsi" w:hAnsiTheme="minorHAnsi" w:cstheme="minorHAnsi"/>
          <w:sz w:val="14"/>
          <w:szCs w:val="14"/>
        </w:rPr>
        <w:t xml:space="preserve"> ce titre riches d’enseignements</w:t>
      </w:r>
      <w:r w:rsidR="001E2A63" w:rsidRPr="009552B5">
        <w:rPr>
          <w:rFonts w:asciiTheme="minorHAnsi" w:hAnsiTheme="minorHAnsi" w:cstheme="minorHAnsi"/>
          <w:sz w:val="14"/>
          <w:szCs w:val="14"/>
        </w:rPr>
        <w:t xml:space="preserve"> </w:t>
      </w:r>
      <w:r w:rsidR="00010F10" w:rsidRPr="009552B5">
        <w:rPr>
          <w:rFonts w:asciiTheme="minorHAnsi" w:hAnsiTheme="minorHAnsi" w:cstheme="minorHAnsi"/>
          <w:sz w:val="14"/>
          <w:szCs w:val="14"/>
        </w:rPr>
        <w:t xml:space="preserve"> </w:t>
      </w:r>
    </w:p>
    <w:p w14:paraId="4820547D" w14:textId="176C635B" w:rsidR="00FD03AD" w:rsidRPr="009552B5" w:rsidRDefault="001E2A63" w:rsidP="001D1351">
      <w:pPr>
        <w:pStyle w:val="NormalWeb"/>
        <w:shd w:val="clear" w:color="auto" w:fill="FFFFFF"/>
        <w:spacing w:before="0" w:beforeAutospacing="0" w:after="150" w:afterAutospacing="0"/>
        <w:jc w:val="both"/>
        <w:rPr>
          <w:rFonts w:asciiTheme="minorHAnsi" w:hAnsiTheme="minorHAnsi" w:cstheme="minorHAnsi"/>
          <w:sz w:val="14"/>
          <w:szCs w:val="14"/>
          <w:shd w:val="clear" w:color="auto" w:fill="FFFFFF"/>
        </w:rPr>
      </w:pPr>
      <w:r w:rsidRPr="009552B5">
        <w:rPr>
          <w:rFonts w:asciiTheme="minorHAnsi" w:hAnsiTheme="minorHAnsi" w:cstheme="minorHAnsi"/>
          <w:sz w:val="14"/>
          <w:szCs w:val="14"/>
        </w:rPr>
        <w:t xml:space="preserve">Il faudra donc évaluer soigneusement ces réalisations afin de comprendre en quoi elles ont été une réussite ou un échec. Quelle que soit la conclusion, elle constituera toujours un progrès et une amélioration des connaissances de tous ceux qui ont en charge de construire et rénover la cité. </w:t>
      </w:r>
    </w:p>
    <w:p w14:paraId="1B561761" w14:textId="428360C1" w:rsidR="00154576" w:rsidRPr="009552B5" w:rsidRDefault="00154576" w:rsidP="001D1351">
      <w:pPr>
        <w:pStyle w:val="NormalWeb"/>
        <w:shd w:val="clear" w:color="auto" w:fill="FFFFFF"/>
        <w:spacing w:before="0" w:beforeAutospacing="0" w:after="150" w:afterAutospacing="0"/>
        <w:jc w:val="both"/>
        <w:rPr>
          <w:rFonts w:asciiTheme="minorHAnsi" w:hAnsiTheme="minorHAnsi" w:cstheme="minorHAnsi"/>
          <w:sz w:val="14"/>
          <w:szCs w:val="14"/>
          <w:shd w:val="clear" w:color="auto" w:fill="FFFFFF"/>
        </w:rPr>
      </w:pPr>
      <w:r w:rsidRPr="009552B5">
        <w:rPr>
          <w:rFonts w:asciiTheme="minorHAnsi" w:hAnsiTheme="minorHAnsi" w:cstheme="minorHAnsi"/>
          <w:sz w:val="14"/>
          <w:szCs w:val="14"/>
          <w:shd w:val="clear" w:color="auto" w:fill="FFFFFF"/>
        </w:rPr>
        <w:t xml:space="preserve">Sur </w:t>
      </w:r>
      <w:r w:rsidR="00BB7861" w:rsidRPr="009552B5">
        <w:rPr>
          <w:rFonts w:asciiTheme="minorHAnsi" w:hAnsiTheme="minorHAnsi" w:cstheme="minorHAnsi"/>
          <w:sz w:val="14"/>
          <w:szCs w:val="14"/>
          <w:shd w:val="clear" w:color="auto" w:fill="FFFFFF"/>
        </w:rPr>
        <w:t xml:space="preserve">Bordeaux, </w:t>
      </w:r>
      <w:r w:rsidR="006B7118" w:rsidRPr="009552B5">
        <w:rPr>
          <w:rFonts w:asciiTheme="minorHAnsi" w:hAnsiTheme="minorHAnsi" w:cstheme="minorHAnsi"/>
          <w:sz w:val="14"/>
          <w:szCs w:val="14"/>
          <w:shd w:val="clear" w:color="auto" w:fill="FFFFFF"/>
        </w:rPr>
        <w:t>l’écocité a</w:t>
      </w:r>
      <w:r w:rsidRPr="009552B5">
        <w:rPr>
          <w:rFonts w:asciiTheme="minorHAnsi" w:hAnsiTheme="minorHAnsi" w:cstheme="minorHAnsi"/>
          <w:sz w:val="14"/>
          <w:szCs w:val="14"/>
          <w:shd w:val="clear" w:color="auto" w:fill="FFFFFF"/>
        </w:rPr>
        <w:t xml:space="preserve"> pris le nom d ’EPA « plaine de Garonne </w:t>
      </w:r>
      <w:r w:rsidR="0090227E" w:rsidRPr="009552B5">
        <w:rPr>
          <w:rFonts w:asciiTheme="minorHAnsi" w:hAnsiTheme="minorHAnsi" w:cstheme="minorHAnsi"/>
          <w:sz w:val="14"/>
          <w:szCs w:val="14"/>
          <w:shd w:val="clear" w:color="auto" w:fill="FFFFFF"/>
        </w:rPr>
        <w:t>« (</w:t>
      </w:r>
      <w:r w:rsidRPr="009552B5">
        <w:rPr>
          <w:rFonts w:asciiTheme="minorHAnsi" w:hAnsiTheme="minorHAnsi" w:cstheme="minorHAnsi"/>
          <w:i/>
          <w:sz w:val="14"/>
          <w:szCs w:val="14"/>
          <w:shd w:val="clear" w:color="auto" w:fill="FFFFFF"/>
        </w:rPr>
        <w:t xml:space="preserve">EPA : établissement public d’aménagement), </w:t>
      </w:r>
      <w:r w:rsidRPr="009552B5">
        <w:rPr>
          <w:rFonts w:asciiTheme="minorHAnsi" w:hAnsiTheme="minorHAnsi" w:cstheme="minorHAnsi"/>
          <w:sz w:val="14"/>
          <w:szCs w:val="14"/>
          <w:shd w:val="clear" w:color="auto" w:fill="FFFFFF"/>
        </w:rPr>
        <w:t xml:space="preserve">il est géré par Bordeaux Métropole qui a signé avec l’État et la Caisse des Dépôts et Consignations une convention triennale contractualisant les enjeux et les objectifs </w:t>
      </w:r>
      <w:r w:rsidR="00F62638" w:rsidRPr="009552B5">
        <w:rPr>
          <w:rFonts w:asciiTheme="minorHAnsi" w:hAnsiTheme="minorHAnsi" w:cstheme="minorHAnsi"/>
          <w:sz w:val="14"/>
          <w:szCs w:val="14"/>
          <w:shd w:val="clear" w:color="auto" w:fill="FFFFFF"/>
        </w:rPr>
        <w:t>des</w:t>
      </w:r>
      <w:r w:rsidRPr="009552B5">
        <w:rPr>
          <w:rFonts w:asciiTheme="minorHAnsi" w:hAnsiTheme="minorHAnsi" w:cstheme="minorHAnsi"/>
          <w:sz w:val="14"/>
          <w:szCs w:val="14"/>
          <w:shd w:val="clear" w:color="auto" w:fill="FFFFFF"/>
        </w:rPr>
        <w:t xml:space="preserve"> projet</w:t>
      </w:r>
      <w:r w:rsidR="00F62638" w:rsidRPr="009552B5">
        <w:rPr>
          <w:rFonts w:asciiTheme="minorHAnsi" w:hAnsiTheme="minorHAnsi" w:cstheme="minorHAnsi"/>
          <w:sz w:val="14"/>
          <w:szCs w:val="14"/>
          <w:shd w:val="clear" w:color="auto" w:fill="FFFFFF"/>
        </w:rPr>
        <w:t>s</w:t>
      </w:r>
      <w:r w:rsidRPr="009552B5">
        <w:rPr>
          <w:rFonts w:asciiTheme="minorHAnsi" w:hAnsiTheme="minorHAnsi" w:cstheme="minorHAnsi"/>
          <w:sz w:val="14"/>
          <w:szCs w:val="14"/>
          <w:shd w:val="clear" w:color="auto" w:fill="FFFFFF"/>
        </w:rPr>
        <w:t xml:space="preserve"> et précisant les modalités d’accompagnement financier sous forme de subventions </w:t>
      </w:r>
      <w:r w:rsidR="0090227E" w:rsidRPr="009552B5">
        <w:rPr>
          <w:rFonts w:asciiTheme="minorHAnsi" w:hAnsiTheme="minorHAnsi" w:cstheme="minorHAnsi"/>
          <w:sz w:val="14"/>
          <w:szCs w:val="14"/>
          <w:shd w:val="clear" w:color="auto" w:fill="FFFFFF"/>
        </w:rPr>
        <w:t>située à</w:t>
      </w:r>
      <w:r w:rsidRPr="009552B5">
        <w:rPr>
          <w:rFonts w:asciiTheme="minorHAnsi" w:hAnsiTheme="minorHAnsi" w:cstheme="minorHAnsi"/>
          <w:sz w:val="14"/>
          <w:szCs w:val="14"/>
          <w:shd w:val="clear" w:color="auto" w:fill="FFFFFF"/>
        </w:rPr>
        <w:t xml:space="preserve"> hauteur de 10% à 35% du coût </w:t>
      </w:r>
      <w:r w:rsidR="00321BC5" w:rsidRPr="009552B5">
        <w:rPr>
          <w:rFonts w:asciiTheme="minorHAnsi" w:hAnsiTheme="minorHAnsi" w:cstheme="minorHAnsi"/>
          <w:sz w:val="14"/>
          <w:szCs w:val="14"/>
          <w:shd w:val="clear" w:color="auto" w:fill="FFFFFF"/>
        </w:rPr>
        <w:t xml:space="preserve">d’investissement. </w:t>
      </w:r>
    </w:p>
    <w:p w14:paraId="50CBA127" w14:textId="26919977" w:rsidR="001E2A63" w:rsidRPr="009552B5" w:rsidRDefault="00154576"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shd w:val="clear" w:color="auto" w:fill="FFFFFF"/>
        </w:rPr>
        <w:t xml:space="preserve"> C’est dans ce contexte que </w:t>
      </w:r>
      <w:r w:rsidR="00F62638" w:rsidRPr="009552B5">
        <w:rPr>
          <w:rFonts w:asciiTheme="minorHAnsi" w:hAnsiTheme="minorHAnsi" w:cstheme="minorHAnsi"/>
          <w:sz w:val="14"/>
          <w:szCs w:val="14"/>
          <w:shd w:val="clear" w:color="auto" w:fill="FFFFFF"/>
        </w:rPr>
        <w:t xml:space="preserve">Bordeaux-Métropole nous a </w:t>
      </w:r>
      <w:r w:rsidRPr="009552B5">
        <w:rPr>
          <w:rFonts w:asciiTheme="minorHAnsi" w:hAnsiTheme="minorHAnsi" w:cstheme="minorHAnsi"/>
          <w:sz w:val="14"/>
          <w:szCs w:val="14"/>
          <w:shd w:val="clear" w:color="auto" w:fill="FFFFFF"/>
        </w:rPr>
        <w:t>accordé</w:t>
      </w:r>
      <w:r w:rsidR="00FD03AD" w:rsidRPr="009552B5">
        <w:rPr>
          <w:rFonts w:asciiTheme="minorHAnsi" w:hAnsiTheme="minorHAnsi" w:cstheme="minorHAnsi"/>
          <w:sz w:val="14"/>
          <w:szCs w:val="14"/>
          <w:shd w:val="clear" w:color="auto" w:fill="FFFFFF"/>
        </w:rPr>
        <w:t xml:space="preserve"> 1.5 M€</w:t>
      </w:r>
      <w:r w:rsidRPr="009552B5">
        <w:rPr>
          <w:rFonts w:asciiTheme="minorHAnsi" w:hAnsiTheme="minorHAnsi" w:cstheme="minorHAnsi"/>
          <w:sz w:val="14"/>
          <w:szCs w:val="14"/>
          <w:shd w:val="clear" w:color="auto" w:fill="FFFFFF"/>
        </w:rPr>
        <w:t xml:space="preserve"> pour la rénovation</w:t>
      </w:r>
      <w:r w:rsidR="00FD03AD" w:rsidRPr="009552B5">
        <w:rPr>
          <w:rFonts w:asciiTheme="minorHAnsi" w:hAnsiTheme="minorHAnsi" w:cstheme="minorHAnsi"/>
          <w:sz w:val="14"/>
          <w:szCs w:val="14"/>
          <w:shd w:val="clear" w:color="auto" w:fill="FFFFFF"/>
        </w:rPr>
        <w:t xml:space="preserve"> énergétique de notre résidence</w:t>
      </w:r>
      <w:r w:rsidR="00FD03AD" w:rsidRPr="009552B5">
        <w:rPr>
          <w:rFonts w:asciiTheme="minorHAnsi" w:hAnsiTheme="minorHAnsi" w:cstheme="minorHAnsi"/>
          <w:sz w:val="14"/>
          <w:szCs w:val="14"/>
        </w:rPr>
        <w:t xml:space="preserve"> </w:t>
      </w:r>
      <w:r w:rsidR="001E2A63" w:rsidRPr="009552B5">
        <w:rPr>
          <w:rFonts w:asciiTheme="minorHAnsi" w:hAnsiTheme="minorHAnsi" w:cstheme="minorHAnsi"/>
          <w:sz w:val="14"/>
          <w:szCs w:val="14"/>
          <w:shd w:val="clear" w:color="auto" w:fill="FFFFFF"/>
        </w:rPr>
        <w:t>et qu’il nous faut donc</w:t>
      </w:r>
      <w:r w:rsidRPr="009552B5">
        <w:rPr>
          <w:rFonts w:asciiTheme="minorHAnsi" w:hAnsiTheme="minorHAnsi" w:cstheme="minorHAnsi"/>
          <w:sz w:val="14"/>
          <w:szCs w:val="14"/>
          <w:shd w:val="clear" w:color="auto" w:fill="FFFFFF"/>
        </w:rPr>
        <w:t xml:space="preserve"> engager </w:t>
      </w:r>
      <w:r w:rsidR="00A7357F" w:rsidRPr="009552B5">
        <w:rPr>
          <w:rFonts w:asciiTheme="minorHAnsi" w:hAnsiTheme="minorHAnsi" w:cstheme="minorHAnsi"/>
          <w:sz w:val="14"/>
          <w:szCs w:val="14"/>
          <w:shd w:val="clear" w:color="auto" w:fill="FFFFFF"/>
        </w:rPr>
        <w:t xml:space="preserve">un </w:t>
      </w:r>
      <w:r w:rsidR="00BB7861" w:rsidRPr="009552B5">
        <w:rPr>
          <w:rFonts w:asciiTheme="minorHAnsi" w:hAnsiTheme="minorHAnsi" w:cstheme="minorHAnsi"/>
          <w:sz w:val="14"/>
          <w:szCs w:val="14"/>
          <w:shd w:val="clear" w:color="auto" w:fill="FFFFFF"/>
        </w:rPr>
        <w:t>programme complet</w:t>
      </w:r>
      <w:r w:rsidR="001F181A" w:rsidRPr="009552B5">
        <w:rPr>
          <w:rFonts w:asciiTheme="minorHAnsi" w:hAnsiTheme="minorHAnsi" w:cstheme="minorHAnsi"/>
          <w:sz w:val="14"/>
          <w:szCs w:val="14"/>
          <w:shd w:val="clear" w:color="auto" w:fill="FFFFFF"/>
        </w:rPr>
        <w:t xml:space="preserve"> d’analyse </w:t>
      </w:r>
      <w:r w:rsidRPr="009552B5">
        <w:rPr>
          <w:rFonts w:asciiTheme="minorHAnsi" w:hAnsiTheme="minorHAnsi" w:cstheme="minorHAnsi"/>
          <w:sz w:val="14"/>
          <w:szCs w:val="14"/>
          <w:shd w:val="clear" w:color="auto" w:fill="FFFFFF"/>
        </w:rPr>
        <w:t>des</w:t>
      </w:r>
      <w:r w:rsidR="001F181A" w:rsidRPr="009552B5">
        <w:rPr>
          <w:rFonts w:asciiTheme="minorHAnsi" w:hAnsiTheme="minorHAnsi" w:cstheme="minorHAnsi"/>
          <w:sz w:val="14"/>
          <w:szCs w:val="14"/>
          <w:shd w:val="clear" w:color="auto" w:fill="FFFFFF"/>
        </w:rPr>
        <w:t xml:space="preserve"> résultats </w:t>
      </w:r>
      <w:r w:rsidR="00F62638" w:rsidRPr="009552B5">
        <w:rPr>
          <w:rFonts w:asciiTheme="minorHAnsi" w:hAnsiTheme="minorHAnsi" w:cstheme="minorHAnsi"/>
          <w:sz w:val="14"/>
          <w:szCs w:val="14"/>
          <w:shd w:val="clear" w:color="auto" w:fill="FFFFFF"/>
        </w:rPr>
        <w:t>obtenus</w:t>
      </w:r>
      <w:r w:rsidR="006822D8" w:rsidRPr="009552B5">
        <w:rPr>
          <w:rFonts w:asciiTheme="minorHAnsi" w:hAnsiTheme="minorHAnsi" w:cstheme="minorHAnsi"/>
          <w:sz w:val="14"/>
          <w:szCs w:val="14"/>
          <w:shd w:val="clear" w:color="auto" w:fill="FFFFFF"/>
        </w:rPr>
        <w:t xml:space="preserve"> dans les domaines de l’économie d’énergie et de l’amélioration de la qualité de vie des résidents.</w:t>
      </w:r>
    </w:p>
    <w:p w14:paraId="2EF248DC" w14:textId="01E636A1" w:rsidR="006822D8" w:rsidRPr="009552B5" w:rsidRDefault="00321BC5" w:rsidP="001D1351">
      <w:pPr>
        <w:pStyle w:val="NormalWeb"/>
        <w:shd w:val="clear" w:color="auto" w:fill="FFFFFF"/>
        <w:spacing w:before="0" w:beforeAutospacing="0" w:after="150" w:afterAutospacing="0"/>
        <w:jc w:val="both"/>
        <w:rPr>
          <w:rFonts w:asciiTheme="minorHAnsi" w:hAnsiTheme="minorHAnsi" w:cstheme="minorHAnsi"/>
          <w:sz w:val="14"/>
          <w:szCs w:val="14"/>
          <w:shd w:val="clear" w:color="auto" w:fill="FFFFFF"/>
        </w:rPr>
      </w:pPr>
      <w:r w:rsidRPr="009552B5">
        <w:rPr>
          <w:rFonts w:asciiTheme="minorHAnsi" w:hAnsiTheme="minorHAnsi" w:cstheme="minorHAnsi"/>
          <w:sz w:val="14"/>
          <w:szCs w:val="14"/>
        </w:rPr>
        <w:t xml:space="preserve">Pour simplifier le </w:t>
      </w:r>
      <w:r w:rsidR="00A7357F" w:rsidRPr="009552B5">
        <w:rPr>
          <w:rFonts w:asciiTheme="minorHAnsi" w:hAnsiTheme="minorHAnsi" w:cstheme="minorHAnsi"/>
          <w:sz w:val="14"/>
          <w:szCs w:val="14"/>
        </w:rPr>
        <w:t>travail des</w:t>
      </w:r>
      <w:r w:rsidRPr="009552B5">
        <w:rPr>
          <w:rFonts w:asciiTheme="minorHAnsi" w:hAnsiTheme="minorHAnsi" w:cstheme="minorHAnsi"/>
          <w:sz w:val="14"/>
          <w:szCs w:val="14"/>
        </w:rPr>
        <w:t xml:space="preserve"> résidences l</w:t>
      </w:r>
      <w:r w:rsidR="001E2A63" w:rsidRPr="009552B5">
        <w:rPr>
          <w:rFonts w:asciiTheme="minorHAnsi" w:hAnsiTheme="minorHAnsi" w:cstheme="minorHAnsi"/>
          <w:sz w:val="14"/>
          <w:szCs w:val="14"/>
        </w:rPr>
        <w:t xml:space="preserve">e programme et son cahier des charges </w:t>
      </w:r>
      <w:r w:rsidR="00BB7861" w:rsidRPr="009552B5">
        <w:rPr>
          <w:rFonts w:asciiTheme="minorHAnsi" w:hAnsiTheme="minorHAnsi" w:cstheme="minorHAnsi"/>
          <w:sz w:val="14"/>
          <w:szCs w:val="14"/>
        </w:rPr>
        <w:t>ont été</w:t>
      </w:r>
      <w:r w:rsidR="001E2A63" w:rsidRPr="009552B5">
        <w:rPr>
          <w:rFonts w:asciiTheme="minorHAnsi" w:hAnsiTheme="minorHAnsi" w:cstheme="minorHAnsi"/>
          <w:sz w:val="14"/>
          <w:szCs w:val="14"/>
        </w:rPr>
        <w:t xml:space="preserve"> élaborés </w:t>
      </w:r>
      <w:r w:rsidRPr="009552B5">
        <w:rPr>
          <w:rFonts w:asciiTheme="minorHAnsi" w:hAnsiTheme="minorHAnsi" w:cstheme="minorHAnsi"/>
          <w:sz w:val="14"/>
          <w:szCs w:val="14"/>
        </w:rPr>
        <w:t xml:space="preserve">à la demande de </w:t>
      </w:r>
      <w:r w:rsidR="0011185F" w:rsidRPr="009552B5">
        <w:rPr>
          <w:rFonts w:asciiTheme="minorHAnsi" w:hAnsiTheme="minorHAnsi" w:cstheme="minorHAnsi"/>
          <w:sz w:val="14"/>
          <w:szCs w:val="14"/>
        </w:rPr>
        <w:t xml:space="preserve">la </w:t>
      </w:r>
      <w:r w:rsidR="005873D2" w:rsidRPr="009552B5">
        <w:rPr>
          <w:rFonts w:asciiTheme="minorHAnsi" w:hAnsiTheme="minorHAnsi" w:cstheme="minorHAnsi"/>
          <w:sz w:val="14"/>
          <w:szCs w:val="14"/>
        </w:rPr>
        <w:t>Caisse</w:t>
      </w:r>
      <w:r w:rsidRPr="009552B5">
        <w:rPr>
          <w:rFonts w:asciiTheme="minorHAnsi" w:hAnsiTheme="minorHAnsi" w:cstheme="minorHAnsi"/>
          <w:sz w:val="14"/>
          <w:szCs w:val="14"/>
        </w:rPr>
        <w:t xml:space="preserve"> </w:t>
      </w:r>
      <w:r w:rsidR="001E2A63" w:rsidRPr="009552B5">
        <w:rPr>
          <w:rFonts w:asciiTheme="minorHAnsi" w:hAnsiTheme="minorHAnsi" w:cstheme="minorHAnsi"/>
          <w:sz w:val="14"/>
          <w:szCs w:val="14"/>
        </w:rPr>
        <w:t>par</w:t>
      </w:r>
      <w:r w:rsidR="006822D8" w:rsidRPr="009552B5">
        <w:rPr>
          <w:rFonts w:asciiTheme="minorHAnsi" w:hAnsiTheme="minorHAnsi" w:cstheme="minorHAnsi"/>
          <w:sz w:val="14"/>
          <w:szCs w:val="14"/>
          <w:shd w:val="clear" w:color="auto" w:fill="FFFFFF"/>
        </w:rPr>
        <w:t xml:space="preserve"> Madame Muriel Dupret</w:t>
      </w:r>
      <w:r w:rsidR="005873D2" w:rsidRPr="009552B5">
        <w:rPr>
          <w:rFonts w:asciiTheme="minorHAnsi" w:hAnsiTheme="minorHAnsi" w:cstheme="minorHAnsi"/>
          <w:sz w:val="14"/>
          <w:szCs w:val="14"/>
          <w:shd w:val="clear" w:color="auto" w:fill="FFFFFF"/>
        </w:rPr>
        <w:t>,</w:t>
      </w:r>
      <w:r w:rsidR="006822D8" w:rsidRPr="009552B5">
        <w:rPr>
          <w:rFonts w:asciiTheme="minorHAnsi" w:hAnsiTheme="minorHAnsi" w:cstheme="minorHAnsi"/>
          <w:sz w:val="14"/>
          <w:szCs w:val="14"/>
          <w:shd w:val="clear" w:color="auto" w:fill="FFFFFF"/>
        </w:rPr>
        <w:t xml:space="preserve"> spécialisée dans le secteur d’activités de l’ingénierie et des études techniques. Ci-dessous sont résumés les divers </w:t>
      </w:r>
      <w:r w:rsidR="00A7357F" w:rsidRPr="009552B5">
        <w:rPr>
          <w:rFonts w:asciiTheme="minorHAnsi" w:hAnsiTheme="minorHAnsi" w:cstheme="minorHAnsi"/>
          <w:sz w:val="14"/>
          <w:szCs w:val="14"/>
          <w:shd w:val="clear" w:color="auto" w:fill="FFFFFF"/>
        </w:rPr>
        <w:t>aspects de</w:t>
      </w:r>
      <w:r w:rsidR="006822D8" w:rsidRPr="009552B5">
        <w:rPr>
          <w:rFonts w:asciiTheme="minorHAnsi" w:hAnsiTheme="minorHAnsi" w:cstheme="minorHAnsi"/>
          <w:sz w:val="14"/>
          <w:szCs w:val="14"/>
          <w:shd w:val="clear" w:color="auto" w:fill="FFFFFF"/>
        </w:rPr>
        <w:t xml:space="preserve"> mesures à effectuées et de </w:t>
      </w:r>
      <w:r w:rsidR="00BB7861" w:rsidRPr="009552B5">
        <w:rPr>
          <w:rFonts w:asciiTheme="minorHAnsi" w:hAnsiTheme="minorHAnsi" w:cstheme="minorHAnsi"/>
          <w:sz w:val="14"/>
          <w:szCs w:val="14"/>
          <w:shd w:val="clear" w:color="auto" w:fill="FFFFFF"/>
        </w:rPr>
        <w:t>leur analyse</w:t>
      </w:r>
    </w:p>
    <w:p w14:paraId="64F8BBA2" w14:textId="77777777" w:rsidR="00EF45B6" w:rsidRPr="009552B5" w:rsidRDefault="00D059A7" w:rsidP="001D1351">
      <w:pPr>
        <w:pStyle w:val="NormalWeb"/>
        <w:shd w:val="clear" w:color="auto" w:fill="FFFFFF"/>
        <w:spacing w:before="0" w:beforeAutospacing="0" w:after="150" w:afterAutospacing="0"/>
        <w:jc w:val="both"/>
        <w:rPr>
          <w:rFonts w:asciiTheme="minorHAnsi" w:hAnsiTheme="minorHAnsi" w:cstheme="minorHAnsi"/>
          <w:b/>
          <w:color w:val="000000"/>
          <w:sz w:val="16"/>
          <w:szCs w:val="16"/>
        </w:rPr>
      </w:pPr>
      <w:r w:rsidRPr="009552B5">
        <w:rPr>
          <w:rFonts w:asciiTheme="minorHAnsi" w:hAnsiTheme="minorHAnsi" w:cstheme="minorHAnsi"/>
          <w:b/>
          <w:color w:val="000000"/>
          <w:sz w:val="16"/>
          <w:szCs w:val="16"/>
        </w:rPr>
        <w:t>Cahier des charges de l’évaluation</w:t>
      </w:r>
      <w:r w:rsidR="00841EBF" w:rsidRPr="009552B5">
        <w:rPr>
          <w:rFonts w:asciiTheme="minorHAnsi" w:hAnsiTheme="minorHAnsi" w:cstheme="minorHAnsi"/>
          <w:b/>
          <w:color w:val="000000"/>
          <w:sz w:val="16"/>
          <w:szCs w:val="16"/>
        </w:rPr>
        <w:t xml:space="preserve"> </w:t>
      </w:r>
    </w:p>
    <w:p w14:paraId="35431C94" w14:textId="51171B04" w:rsidR="00F80B2C" w:rsidRPr="009552B5" w:rsidRDefault="00841EBF"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Le</w:t>
      </w:r>
      <w:r w:rsidR="0021588E" w:rsidRPr="009552B5">
        <w:rPr>
          <w:rFonts w:asciiTheme="minorHAnsi" w:hAnsiTheme="minorHAnsi" w:cstheme="minorHAnsi"/>
          <w:sz w:val="14"/>
          <w:szCs w:val="14"/>
        </w:rPr>
        <w:t xml:space="preserve"> cahier des charges</w:t>
      </w:r>
      <w:r w:rsidRPr="009552B5">
        <w:rPr>
          <w:rFonts w:asciiTheme="minorHAnsi" w:hAnsiTheme="minorHAnsi" w:cstheme="minorHAnsi"/>
          <w:sz w:val="14"/>
          <w:szCs w:val="14"/>
        </w:rPr>
        <w:t xml:space="preserve"> </w:t>
      </w:r>
      <w:r w:rsidR="00F80B2C" w:rsidRPr="009552B5">
        <w:rPr>
          <w:rFonts w:asciiTheme="minorHAnsi" w:hAnsiTheme="minorHAnsi" w:cstheme="minorHAnsi"/>
          <w:sz w:val="14"/>
          <w:szCs w:val="14"/>
        </w:rPr>
        <w:t xml:space="preserve">soumis aux </w:t>
      </w:r>
      <w:r w:rsidR="00A7357F" w:rsidRPr="009552B5">
        <w:rPr>
          <w:rFonts w:asciiTheme="minorHAnsi" w:hAnsiTheme="minorHAnsi" w:cstheme="minorHAnsi"/>
          <w:sz w:val="14"/>
          <w:szCs w:val="14"/>
        </w:rPr>
        <w:t>entreprises a</w:t>
      </w:r>
      <w:r w:rsidR="0021588E" w:rsidRPr="009552B5">
        <w:rPr>
          <w:rFonts w:asciiTheme="minorHAnsi" w:hAnsiTheme="minorHAnsi" w:cstheme="minorHAnsi"/>
          <w:sz w:val="14"/>
          <w:szCs w:val="14"/>
        </w:rPr>
        <w:t xml:space="preserve"> pour objet de définir les </w:t>
      </w:r>
      <w:r w:rsidR="00360BDF" w:rsidRPr="009552B5">
        <w:rPr>
          <w:rFonts w:asciiTheme="minorHAnsi" w:hAnsiTheme="minorHAnsi" w:cstheme="minorHAnsi"/>
          <w:sz w:val="14"/>
          <w:szCs w:val="14"/>
        </w:rPr>
        <w:t xml:space="preserve">conditions exigées pour l’ensemble </w:t>
      </w:r>
      <w:r w:rsidR="00BB7861" w:rsidRPr="009552B5">
        <w:rPr>
          <w:rFonts w:asciiTheme="minorHAnsi" w:hAnsiTheme="minorHAnsi" w:cstheme="minorHAnsi"/>
          <w:sz w:val="14"/>
          <w:szCs w:val="14"/>
        </w:rPr>
        <w:t>des mesures</w:t>
      </w:r>
      <w:r w:rsidR="00360BDF" w:rsidRPr="009552B5">
        <w:rPr>
          <w:rFonts w:asciiTheme="minorHAnsi" w:hAnsiTheme="minorHAnsi" w:cstheme="minorHAnsi"/>
          <w:sz w:val="14"/>
          <w:szCs w:val="14"/>
        </w:rPr>
        <w:t xml:space="preserve"> nécessaires à </w:t>
      </w:r>
      <w:r w:rsidR="006B7118" w:rsidRPr="009552B5">
        <w:rPr>
          <w:rFonts w:asciiTheme="minorHAnsi" w:hAnsiTheme="minorHAnsi" w:cstheme="minorHAnsi"/>
          <w:sz w:val="14"/>
          <w:szCs w:val="14"/>
        </w:rPr>
        <w:t>l’évaluation des</w:t>
      </w:r>
      <w:r w:rsidR="0021588E" w:rsidRPr="009552B5">
        <w:rPr>
          <w:rFonts w:asciiTheme="minorHAnsi" w:hAnsiTheme="minorHAnsi" w:cstheme="minorHAnsi"/>
          <w:sz w:val="14"/>
          <w:szCs w:val="14"/>
        </w:rPr>
        <w:t xml:space="preserve"> performances énergétiques des bât</w:t>
      </w:r>
      <w:r w:rsidR="00360BDF" w:rsidRPr="009552B5">
        <w:rPr>
          <w:rFonts w:asciiTheme="minorHAnsi" w:hAnsiTheme="minorHAnsi" w:cstheme="minorHAnsi"/>
          <w:sz w:val="14"/>
          <w:szCs w:val="14"/>
        </w:rPr>
        <w:t>iments rénovés ayant bénéficié du</w:t>
      </w:r>
      <w:r w:rsidR="007A465D" w:rsidRPr="009552B5">
        <w:rPr>
          <w:rFonts w:asciiTheme="minorHAnsi" w:hAnsiTheme="minorHAnsi" w:cstheme="minorHAnsi"/>
          <w:sz w:val="14"/>
          <w:szCs w:val="14"/>
        </w:rPr>
        <w:t xml:space="preserve"> financement</w:t>
      </w:r>
      <w:r w:rsidR="0021588E" w:rsidRPr="009552B5">
        <w:rPr>
          <w:rFonts w:asciiTheme="minorHAnsi" w:hAnsiTheme="minorHAnsi" w:cstheme="minorHAnsi"/>
          <w:sz w:val="14"/>
          <w:szCs w:val="14"/>
        </w:rPr>
        <w:t xml:space="preserve"> du Programme </w:t>
      </w:r>
      <w:r w:rsidR="00321BC5" w:rsidRPr="009552B5">
        <w:rPr>
          <w:rFonts w:asciiTheme="minorHAnsi" w:hAnsiTheme="minorHAnsi" w:cstheme="minorHAnsi"/>
          <w:sz w:val="14"/>
          <w:szCs w:val="14"/>
        </w:rPr>
        <w:t>« </w:t>
      </w:r>
      <w:r w:rsidR="0021588E" w:rsidRPr="009552B5">
        <w:rPr>
          <w:rFonts w:asciiTheme="minorHAnsi" w:hAnsiTheme="minorHAnsi" w:cstheme="minorHAnsi"/>
          <w:sz w:val="14"/>
          <w:szCs w:val="14"/>
        </w:rPr>
        <w:t xml:space="preserve">Ville de </w:t>
      </w:r>
      <w:r w:rsidR="00F80B2C" w:rsidRPr="009552B5">
        <w:rPr>
          <w:rFonts w:asciiTheme="minorHAnsi" w:hAnsiTheme="minorHAnsi" w:cstheme="minorHAnsi"/>
          <w:sz w:val="14"/>
          <w:szCs w:val="14"/>
        </w:rPr>
        <w:t>Demain</w:t>
      </w:r>
      <w:r w:rsidR="00321BC5" w:rsidRPr="009552B5">
        <w:rPr>
          <w:rFonts w:asciiTheme="minorHAnsi" w:hAnsiTheme="minorHAnsi" w:cstheme="minorHAnsi"/>
          <w:sz w:val="14"/>
          <w:szCs w:val="14"/>
        </w:rPr>
        <w:t> »</w:t>
      </w:r>
      <w:r w:rsidR="00F80B2C" w:rsidRPr="009552B5">
        <w:rPr>
          <w:rFonts w:asciiTheme="minorHAnsi" w:hAnsiTheme="minorHAnsi" w:cstheme="minorHAnsi"/>
          <w:sz w:val="14"/>
          <w:szCs w:val="14"/>
        </w:rPr>
        <w:t xml:space="preserve">.        </w:t>
      </w:r>
    </w:p>
    <w:p w14:paraId="6AAC34BA" w14:textId="763F8892" w:rsidR="000C3680" w:rsidRPr="009552B5" w:rsidRDefault="00F80B2C"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 xml:space="preserve"> Il a pour objectifs</w:t>
      </w:r>
      <w:r w:rsidR="007A465D" w:rsidRPr="009552B5">
        <w:rPr>
          <w:rFonts w:asciiTheme="minorHAnsi" w:hAnsiTheme="minorHAnsi" w:cstheme="minorHAnsi"/>
          <w:sz w:val="14"/>
          <w:szCs w:val="14"/>
        </w:rPr>
        <w:t xml:space="preserve"> : </w:t>
      </w:r>
    </w:p>
    <w:p w14:paraId="3DD1260A" w14:textId="77777777" w:rsidR="00F64854" w:rsidRPr="009552B5" w:rsidRDefault="000C3680"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 xml:space="preserve">- </w:t>
      </w:r>
      <w:r w:rsidR="007A465D" w:rsidRPr="009552B5">
        <w:rPr>
          <w:rFonts w:asciiTheme="minorHAnsi" w:hAnsiTheme="minorHAnsi" w:cstheme="minorHAnsi"/>
          <w:sz w:val="14"/>
          <w:szCs w:val="14"/>
        </w:rPr>
        <w:t>d’o</w:t>
      </w:r>
      <w:r w:rsidR="0021588E" w:rsidRPr="009552B5">
        <w:rPr>
          <w:rFonts w:asciiTheme="minorHAnsi" w:hAnsiTheme="minorHAnsi" w:cstheme="minorHAnsi"/>
          <w:sz w:val="14"/>
          <w:szCs w:val="14"/>
        </w:rPr>
        <w:t>bserver comment fonctionnent réellement les bâtiments rénovés et leurs équipements.</w:t>
      </w:r>
    </w:p>
    <w:p w14:paraId="3641DFFE" w14:textId="54A48D78" w:rsidR="00F64854" w:rsidRPr="009552B5" w:rsidRDefault="000C3680"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lastRenderedPageBreak/>
        <w:t>-</w:t>
      </w:r>
      <w:r w:rsidR="007A465D" w:rsidRPr="009552B5">
        <w:rPr>
          <w:rFonts w:asciiTheme="minorHAnsi" w:hAnsiTheme="minorHAnsi" w:cstheme="minorHAnsi"/>
          <w:sz w:val="14"/>
          <w:szCs w:val="14"/>
        </w:rPr>
        <w:t>d’a</w:t>
      </w:r>
      <w:r w:rsidR="0021588E" w:rsidRPr="009552B5">
        <w:rPr>
          <w:rFonts w:asciiTheme="minorHAnsi" w:hAnsiTheme="minorHAnsi" w:cstheme="minorHAnsi"/>
          <w:sz w:val="14"/>
          <w:szCs w:val="14"/>
        </w:rPr>
        <w:t xml:space="preserve">nalyser et </w:t>
      </w:r>
      <w:r w:rsidR="007A465D" w:rsidRPr="009552B5">
        <w:rPr>
          <w:rFonts w:asciiTheme="minorHAnsi" w:hAnsiTheme="minorHAnsi" w:cstheme="minorHAnsi"/>
          <w:sz w:val="14"/>
          <w:szCs w:val="14"/>
        </w:rPr>
        <w:t>d’</w:t>
      </w:r>
      <w:r w:rsidR="0021588E" w:rsidRPr="009552B5">
        <w:rPr>
          <w:rFonts w:asciiTheme="minorHAnsi" w:hAnsiTheme="minorHAnsi" w:cstheme="minorHAnsi"/>
          <w:sz w:val="14"/>
          <w:szCs w:val="14"/>
        </w:rPr>
        <w:t xml:space="preserve">évaluer en détail et très soigneusement le mode de fonctionnement de </w:t>
      </w:r>
      <w:r w:rsidR="00A7357F" w:rsidRPr="009552B5">
        <w:rPr>
          <w:rFonts w:asciiTheme="minorHAnsi" w:hAnsiTheme="minorHAnsi" w:cstheme="minorHAnsi"/>
          <w:sz w:val="14"/>
          <w:szCs w:val="14"/>
        </w:rPr>
        <w:t>l’installation afin</w:t>
      </w:r>
      <w:r w:rsidR="0021588E" w:rsidRPr="009552B5">
        <w:rPr>
          <w:rFonts w:asciiTheme="minorHAnsi" w:hAnsiTheme="minorHAnsi" w:cstheme="minorHAnsi"/>
          <w:sz w:val="14"/>
          <w:szCs w:val="14"/>
        </w:rPr>
        <w:t xml:space="preserve"> de déterminer avec précision les caractéristiques des principaux paramètres</w:t>
      </w:r>
    </w:p>
    <w:p w14:paraId="6B6FB10A" w14:textId="0FEA4DFA" w:rsidR="0021588E" w:rsidRPr="009552B5" w:rsidRDefault="000C3680"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w:t>
      </w:r>
      <w:r w:rsidR="007A465D" w:rsidRPr="009552B5">
        <w:rPr>
          <w:rFonts w:asciiTheme="minorHAnsi" w:hAnsiTheme="minorHAnsi" w:cstheme="minorHAnsi"/>
          <w:sz w:val="14"/>
          <w:szCs w:val="14"/>
        </w:rPr>
        <w:t>d’exprimer</w:t>
      </w:r>
      <w:r w:rsidR="0021588E" w:rsidRPr="009552B5">
        <w:rPr>
          <w:rFonts w:asciiTheme="minorHAnsi" w:hAnsiTheme="minorHAnsi" w:cstheme="minorHAnsi"/>
          <w:sz w:val="14"/>
          <w:szCs w:val="14"/>
        </w:rPr>
        <w:t xml:space="preserve"> les principales consommations ainsi obtenues et les comparer aux performances qui avaient été envisagées lors de la conception du</w:t>
      </w:r>
      <w:r w:rsidR="00D059A7" w:rsidRPr="009552B5">
        <w:rPr>
          <w:rFonts w:asciiTheme="minorHAnsi" w:hAnsiTheme="minorHAnsi" w:cstheme="minorHAnsi"/>
          <w:sz w:val="14"/>
          <w:szCs w:val="14"/>
        </w:rPr>
        <w:t xml:space="preserve"> programme :</w:t>
      </w:r>
      <w:r w:rsidR="0021588E" w:rsidRPr="009552B5">
        <w:rPr>
          <w:rFonts w:asciiTheme="minorHAnsi" w:hAnsiTheme="minorHAnsi" w:cstheme="minorHAnsi"/>
          <w:sz w:val="14"/>
          <w:szCs w:val="14"/>
        </w:rPr>
        <w:t xml:space="preserve"> </w:t>
      </w:r>
      <w:r w:rsidR="00D059A7" w:rsidRPr="009552B5">
        <w:rPr>
          <w:rFonts w:asciiTheme="minorHAnsi" w:hAnsiTheme="minorHAnsi" w:cstheme="minorHAnsi"/>
          <w:sz w:val="14"/>
          <w:szCs w:val="14"/>
        </w:rPr>
        <w:t>consommations</w:t>
      </w:r>
      <w:r w:rsidR="0021588E" w:rsidRPr="009552B5">
        <w:rPr>
          <w:rFonts w:asciiTheme="minorHAnsi" w:hAnsiTheme="minorHAnsi" w:cstheme="minorHAnsi"/>
          <w:sz w:val="14"/>
          <w:szCs w:val="14"/>
        </w:rPr>
        <w:t xml:space="preserve"> de chauffage et d'eau chaude </w:t>
      </w:r>
      <w:r w:rsidR="00A7357F" w:rsidRPr="009552B5">
        <w:rPr>
          <w:rFonts w:asciiTheme="minorHAnsi" w:hAnsiTheme="minorHAnsi" w:cstheme="minorHAnsi"/>
          <w:sz w:val="14"/>
          <w:szCs w:val="14"/>
        </w:rPr>
        <w:t>sanitaire, consommations</w:t>
      </w:r>
      <w:r w:rsidR="00D059A7" w:rsidRPr="009552B5">
        <w:rPr>
          <w:rFonts w:asciiTheme="minorHAnsi" w:hAnsiTheme="minorHAnsi" w:cstheme="minorHAnsi"/>
          <w:sz w:val="14"/>
          <w:szCs w:val="14"/>
        </w:rPr>
        <w:t xml:space="preserve"> </w:t>
      </w:r>
      <w:r w:rsidR="00360BDF" w:rsidRPr="009552B5">
        <w:rPr>
          <w:rFonts w:asciiTheme="minorHAnsi" w:hAnsiTheme="minorHAnsi" w:cstheme="minorHAnsi"/>
          <w:sz w:val="14"/>
          <w:szCs w:val="14"/>
        </w:rPr>
        <w:t>électriques.</w:t>
      </w:r>
    </w:p>
    <w:p w14:paraId="36E7B4EF" w14:textId="5E11AD1D" w:rsidR="00F80B2C" w:rsidRPr="009552B5" w:rsidRDefault="00841EBF"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 xml:space="preserve">Le but de ces mesures est de révéler les </w:t>
      </w:r>
      <w:r w:rsidR="00A7357F" w:rsidRPr="009552B5">
        <w:rPr>
          <w:rFonts w:asciiTheme="minorHAnsi" w:hAnsiTheme="minorHAnsi" w:cstheme="minorHAnsi"/>
          <w:sz w:val="14"/>
          <w:szCs w:val="14"/>
        </w:rPr>
        <w:t>dysfonctionnements et</w:t>
      </w:r>
      <w:r w:rsidRPr="009552B5">
        <w:rPr>
          <w:rFonts w:asciiTheme="minorHAnsi" w:hAnsiTheme="minorHAnsi" w:cstheme="minorHAnsi"/>
          <w:sz w:val="14"/>
          <w:szCs w:val="14"/>
        </w:rPr>
        <w:t xml:space="preserve"> les écarts des résultats par </w:t>
      </w:r>
      <w:r w:rsidR="007A465D" w:rsidRPr="009552B5">
        <w:rPr>
          <w:rFonts w:asciiTheme="minorHAnsi" w:hAnsiTheme="minorHAnsi" w:cstheme="minorHAnsi"/>
          <w:sz w:val="14"/>
          <w:szCs w:val="14"/>
        </w:rPr>
        <w:t>rapport</w:t>
      </w:r>
      <w:r w:rsidRPr="009552B5">
        <w:rPr>
          <w:rFonts w:asciiTheme="minorHAnsi" w:hAnsiTheme="minorHAnsi" w:cstheme="minorHAnsi"/>
          <w:sz w:val="14"/>
          <w:szCs w:val="14"/>
        </w:rPr>
        <w:t xml:space="preserve"> à ce qui était attendu afin de prévoir des mesures correctives permettant si possible d’améliorer la situation et de tendre vers les objectifs in</w:t>
      </w:r>
      <w:r w:rsidR="00F80B2C" w:rsidRPr="009552B5">
        <w:rPr>
          <w:rFonts w:asciiTheme="minorHAnsi" w:hAnsiTheme="minorHAnsi" w:cstheme="minorHAnsi"/>
          <w:sz w:val="14"/>
          <w:szCs w:val="14"/>
        </w:rPr>
        <w:t>itiaux</w:t>
      </w:r>
    </w:p>
    <w:p w14:paraId="721508AB" w14:textId="72AD73AB" w:rsidR="006822D8" w:rsidRPr="009552B5" w:rsidRDefault="00AB068F"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 xml:space="preserve">L’évaluation des projets ne se fera pas dès </w:t>
      </w:r>
      <w:r w:rsidR="00F62638" w:rsidRPr="009552B5">
        <w:rPr>
          <w:rFonts w:asciiTheme="minorHAnsi" w:hAnsiTheme="minorHAnsi" w:cstheme="minorHAnsi"/>
          <w:sz w:val="14"/>
          <w:szCs w:val="14"/>
        </w:rPr>
        <w:t>la fin des travaux</w:t>
      </w:r>
      <w:r w:rsidRPr="009552B5">
        <w:rPr>
          <w:rFonts w:asciiTheme="minorHAnsi" w:hAnsiTheme="minorHAnsi" w:cstheme="minorHAnsi"/>
          <w:sz w:val="14"/>
          <w:szCs w:val="14"/>
        </w:rPr>
        <w:t xml:space="preserve"> pour laisser le temps aux opérateurs</w:t>
      </w:r>
      <w:r w:rsidR="00F62638" w:rsidRPr="009552B5">
        <w:rPr>
          <w:rFonts w:asciiTheme="minorHAnsi" w:hAnsiTheme="minorHAnsi" w:cstheme="minorHAnsi"/>
          <w:sz w:val="14"/>
          <w:szCs w:val="14"/>
        </w:rPr>
        <w:t xml:space="preserve"> et en particulier </w:t>
      </w:r>
      <w:r w:rsidR="00187D4F" w:rsidRPr="009552B5">
        <w:rPr>
          <w:rFonts w:asciiTheme="minorHAnsi" w:hAnsiTheme="minorHAnsi" w:cstheme="minorHAnsi"/>
          <w:sz w:val="14"/>
          <w:szCs w:val="14"/>
        </w:rPr>
        <w:t xml:space="preserve">au </w:t>
      </w:r>
      <w:r w:rsidR="00A7357F" w:rsidRPr="009552B5">
        <w:rPr>
          <w:rFonts w:asciiTheme="minorHAnsi" w:hAnsiTheme="minorHAnsi" w:cstheme="minorHAnsi"/>
          <w:sz w:val="14"/>
          <w:szCs w:val="14"/>
        </w:rPr>
        <w:t>chauffagiste de</w:t>
      </w:r>
      <w:r w:rsidRPr="009552B5">
        <w:rPr>
          <w:rFonts w:asciiTheme="minorHAnsi" w:hAnsiTheme="minorHAnsi" w:cstheme="minorHAnsi"/>
          <w:sz w:val="14"/>
          <w:szCs w:val="14"/>
        </w:rPr>
        <w:t xml:space="preserve"> régler les paramètres de fonctionnement de l’ensemble des équipements</w:t>
      </w:r>
    </w:p>
    <w:p w14:paraId="2BFA6BC7" w14:textId="77777777" w:rsidR="00F80B2C" w:rsidRPr="009552B5" w:rsidRDefault="00841EBF" w:rsidP="001D1351">
      <w:pPr>
        <w:pStyle w:val="NormalWeb"/>
        <w:shd w:val="clear" w:color="auto" w:fill="FFFFFF"/>
        <w:spacing w:before="0" w:beforeAutospacing="0" w:after="150" w:afterAutospacing="0"/>
        <w:jc w:val="both"/>
        <w:rPr>
          <w:rFonts w:asciiTheme="minorHAnsi" w:hAnsiTheme="minorHAnsi" w:cstheme="minorHAnsi"/>
          <w:b/>
          <w:sz w:val="16"/>
          <w:szCs w:val="16"/>
        </w:rPr>
      </w:pPr>
      <w:r w:rsidRPr="009552B5">
        <w:rPr>
          <w:rFonts w:asciiTheme="minorHAnsi" w:hAnsiTheme="minorHAnsi" w:cstheme="minorHAnsi"/>
          <w:b/>
          <w:sz w:val="16"/>
          <w:szCs w:val="16"/>
        </w:rPr>
        <w:t xml:space="preserve">Description de l’ensemble des mesures à réaliser </w:t>
      </w:r>
    </w:p>
    <w:p w14:paraId="41057B3F" w14:textId="6EB08C9A" w:rsidR="000C3680" w:rsidRPr="009552B5" w:rsidRDefault="00154576"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Le présent cahier des charges a pour objet de définir les exigences</w:t>
      </w:r>
      <w:r w:rsidR="00FD03AD" w:rsidRPr="009552B5">
        <w:rPr>
          <w:rFonts w:asciiTheme="minorHAnsi" w:hAnsiTheme="minorHAnsi" w:cstheme="minorHAnsi"/>
          <w:sz w:val="14"/>
          <w:szCs w:val="14"/>
        </w:rPr>
        <w:t xml:space="preserve"> de cette analyse</w:t>
      </w:r>
      <w:r w:rsidR="000C3680" w:rsidRPr="009552B5">
        <w:rPr>
          <w:rFonts w:asciiTheme="minorHAnsi" w:hAnsiTheme="minorHAnsi" w:cstheme="minorHAnsi"/>
          <w:sz w:val="14"/>
          <w:szCs w:val="14"/>
          <w:shd w:val="clear" w:color="auto" w:fill="FFFFFF"/>
        </w:rPr>
        <w:t xml:space="preserve"> </w:t>
      </w:r>
      <w:r w:rsidR="00F80B2C" w:rsidRPr="009552B5">
        <w:rPr>
          <w:rFonts w:asciiTheme="minorHAnsi" w:hAnsiTheme="minorHAnsi" w:cstheme="minorHAnsi"/>
          <w:sz w:val="14"/>
          <w:szCs w:val="14"/>
        </w:rPr>
        <w:t xml:space="preserve">Pour la résidence </w:t>
      </w:r>
      <w:r w:rsidR="00E70446" w:rsidRPr="009552B5">
        <w:rPr>
          <w:rFonts w:asciiTheme="minorHAnsi" w:hAnsiTheme="minorHAnsi" w:cstheme="minorHAnsi"/>
          <w:sz w:val="14"/>
          <w:szCs w:val="14"/>
        </w:rPr>
        <w:t>du</w:t>
      </w:r>
      <w:r w:rsidR="006822D8" w:rsidRPr="009552B5">
        <w:rPr>
          <w:rFonts w:asciiTheme="minorHAnsi" w:hAnsiTheme="minorHAnsi" w:cstheme="minorHAnsi"/>
          <w:sz w:val="14"/>
          <w:szCs w:val="14"/>
        </w:rPr>
        <w:t xml:space="preserve"> Pontet </w:t>
      </w:r>
      <w:r w:rsidR="00F80B2C" w:rsidRPr="009552B5">
        <w:rPr>
          <w:rFonts w:asciiTheme="minorHAnsi" w:hAnsiTheme="minorHAnsi" w:cstheme="minorHAnsi"/>
          <w:sz w:val="14"/>
          <w:szCs w:val="14"/>
        </w:rPr>
        <w:t>l’instrumentation doit porter sur 4 bâtiments dont le bâtiment B</w:t>
      </w:r>
      <w:r w:rsidR="00BB6842" w:rsidRPr="009552B5">
        <w:rPr>
          <w:rFonts w:asciiTheme="minorHAnsi" w:hAnsiTheme="minorHAnsi" w:cstheme="minorHAnsi"/>
          <w:sz w:val="14"/>
          <w:szCs w:val="14"/>
        </w:rPr>
        <w:t xml:space="preserve"> et un des bâtiments de chaque </w:t>
      </w:r>
      <w:r w:rsidR="00BD7D6E" w:rsidRPr="009552B5">
        <w:rPr>
          <w:rFonts w:asciiTheme="minorHAnsi" w:hAnsiTheme="minorHAnsi" w:cstheme="minorHAnsi"/>
          <w:sz w:val="14"/>
          <w:szCs w:val="14"/>
        </w:rPr>
        <w:t>triade C</w:t>
      </w:r>
      <w:r w:rsidR="00BB6842" w:rsidRPr="009552B5">
        <w:rPr>
          <w:rFonts w:asciiTheme="minorHAnsi" w:hAnsiTheme="minorHAnsi" w:cstheme="minorHAnsi"/>
          <w:sz w:val="14"/>
          <w:szCs w:val="14"/>
        </w:rPr>
        <w:t>-D-</w:t>
      </w:r>
      <w:r w:rsidR="006B7118" w:rsidRPr="009552B5">
        <w:rPr>
          <w:rFonts w:asciiTheme="minorHAnsi" w:hAnsiTheme="minorHAnsi" w:cstheme="minorHAnsi"/>
          <w:sz w:val="14"/>
          <w:szCs w:val="14"/>
        </w:rPr>
        <w:t>E, F-G-H.et</w:t>
      </w:r>
      <w:r w:rsidR="00BB6842" w:rsidRPr="009552B5">
        <w:rPr>
          <w:rFonts w:asciiTheme="minorHAnsi" w:hAnsiTheme="minorHAnsi" w:cstheme="minorHAnsi"/>
          <w:sz w:val="14"/>
          <w:szCs w:val="14"/>
        </w:rPr>
        <w:t xml:space="preserve"> I-J-K.</w:t>
      </w:r>
    </w:p>
    <w:p w14:paraId="0A560472" w14:textId="77777777" w:rsidR="00C509B6" w:rsidRPr="009552B5" w:rsidRDefault="00E77701" w:rsidP="001D1351">
      <w:pPr>
        <w:pStyle w:val="NormalWeb"/>
        <w:shd w:val="clear" w:color="auto" w:fill="FFFFFF"/>
        <w:spacing w:before="0" w:beforeAutospacing="0" w:after="150" w:afterAutospacing="0"/>
        <w:jc w:val="both"/>
        <w:rPr>
          <w:rFonts w:asciiTheme="minorHAnsi" w:hAnsiTheme="minorHAnsi" w:cstheme="minorHAnsi"/>
          <w:sz w:val="14"/>
          <w:szCs w:val="14"/>
          <w:shd w:val="clear" w:color="auto" w:fill="FFFFFF"/>
        </w:rPr>
      </w:pPr>
      <w:r w:rsidRPr="009552B5">
        <w:rPr>
          <w:rFonts w:asciiTheme="minorHAnsi" w:hAnsiTheme="minorHAnsi" w:cstheme="minorHAnsi"/>
          <w:sz w:val="14"/>
          <w:szCs w:val="14"/>
        </w:rPr>
        <w:t>La durée de la campagne de mesure</w:t>
      </w:r>
      <w:r w:rsidR="00D83B37" w:rsidRPr="009552B5">
        <w:rPr>
          <w:rFonts w:asciiTheme="minorHAnsi" w:hAnsiTheme="minorHAnsi" w:cstheme="minorHAnsi"/>
          <w:sz w:val="14"/>
          <w:szCs w:val="14"/>
        </w:rPr>
        <w:t>s</w:t>
      </w:r>
      <w:r w:rsidRPr="009552B5">
        <w:rPr>
          <w:rFonts w:asciiTheme="minorHAnsi" w:hAnsiTheme="minorHAnsi" w:cstheme="minorHAnsi"/>
          <w:sz w:val="14"/>
          <w:szCs w:val="14"/>
        </w:rPr>
        <w:t xml:space="preserve"> sera exactement d’une année</w:t>
      </w:r>
      <w:r w:rsidR="00FD03AD" w:rsidRPr="009552B5">
        <w:rPr>
          <w:rFonts w:asciiTheme="minorHAnsi" w:hAnsiTheme="minorHAnsi" w:cstheme="minorHAnsi"/>
          <w:sz w:val="14"/>
          <w:szCs w:val="14"/>
        </w:rPr>
        <w:t>.</w:t>
      </w:r>
      <w:r w:rsidRPr="009552B5">
        <w:rPr>
          <w:rFonts w:asciiTheme="minorHAnsi" w:hAnsiTheme="minorHAnsi" w:cstheme="minorHAnsi"/>
          <w:sz w:val="14"/>
          <w:szCs w:val="14"/>
        </w:rPr>
        <w:t xml:space="preserve"> Ces mesures sont résumées ci-</w:t>
      </w:r>
      <w:r w:rsidR="006822D8" w:rsidRPr="009552B5">
        <w:rPr>
          <w:rFonts w:asciiTheme="minorHAnsi" w:hAnsiTheme="minorHAnsi" w:cstheme="minorHAnsi"/>
          <w:sz w:val="14"/>
          <w:szCs w:val="14"/>
        </w:rPr>
        <w:t>dessous.</w:t>
      </w:r>
    </w:p>
    <w:p w14:paraId="20F533C0" w14:textId="77777777" w:rsidR="000C3680" w:rsidRPr="009552B5" w:rsidRDefault="000C3680"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 xml:space="preserve">1- </w:t>
      </w:r>
      <w:r w:rsidR="00C509B6" w:rsidRPr="009552B5">
        <w:rPr>
          <w:rFonts w:asciiTheme="minorHAnsi" w:hAnsiTheme="minorHAnsi" w:cstheme="minorHAnsi"/>
          <w:sz w:val="14"/>
          <w:szCs w:val="14"/>
        </w:rPr>
        <w:t>Examen de l’enveloppe du bâtie par test à la caméra infrarouge aussi bien de l’extérieur q</w:t>
      </w:r>
      <w:r w:rsidRPr="009552B5">
        <w:rPr>
          <w:rFonts w:asciiTheme="minorHAnsi" w:hAnsiTheme="minorHAnsi" w:cstheme="minorHAnsi"/>
          <w:sz w:val="14"/>
          <w:szCs w:val="14"/>
        </w:rPr>
        <w:t>ue de l’intérieur du bâtiment.</w:t>
      </w:r>
    </w:p>
    <w:p w14:paraId="79CF1846" w14:textId="5DC19EE1" w:rsidR="000C3680" w:rsidRPr="009552B5" w:rsidRDefault="000C3680"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2</w:t>
      </w:r>
      <w:r w:rsidR="00BD7D6E" w:rsidRPr="009552B5">
        <w:rPr>
          <w:rFonts w:asciiTheme="minorHAnsi" w:hAnsiTheme="minorHAnsi" w:cstheme="minorHAnsi"/>
          <w:sz w:val="14"/>
          <w:szCs w:val="14"/>
        </w:rPr>
        <w:t>- test</w:t>
      </w:r>
      <w:r w:rsidRPr="009552B5">
        <w:rPr>
          <w:rFonts w:asciiTheme="minorHAnsi" w:hAnsiTheme="minorHAnsi" w:cstheme="minorHAnsi"/>
          <w:sz w:val="14"/>
          <w:szCs w:val="14"/>
        </w:rPr>
        <w:t xml:space="preserve"> à la porte soufflante réalisé sur deux appartements de chaque bâtiment étudié</w:t>
      </w:r>
      <w:r w:rsidR="006822D8" w:rsidRPr="009552B5">
        <w:rPr>
          <w:rFonts w:asciiTheme="minorHAnsi" w:hAnsiTheme="minorHAnsi" w:cstheme="minorHAnsi"/>
          <w:sz w:val="14"/>
          <w:szCs w:val="14"/>
        </w:rPr>
        <w:t xml:space="preserve"> pour mesurer   la perméabilité à l’air de </w:t>
      </w:r>
      <w:r w:rsidR="00BB7861" w:rsidRPr="009552B5">
        <w:rPr>
          <w:rFonts w:asciiTheme="minorHAnsi" w:hAnsiTheme="minorHAnsi" w:cstheme="minorHAnsi"/>
          <w:sz w:val="14"/>
          <w:szCs w:val="14"/>
        </w:rPr>
        <w:t>ces bâtiments</w:t>
      </w:r>
    </w:p>
    <w:p w14:paraId="18E3393B" w14:textId="77777777" w:rsidR="000C3680" w:rsidRPr="009552B5" w:rsidRDefault="000C3680"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 xml:space="preserve">3- mesures des paramètres de dépenses de la chaufferie </w:t>
      </w:r>
      <w:r w:rsidR="00C509B6" w:rsidRPr="009552B5">
        <w:rPr>
          <w:rFonts w:asciiTheme="minorHAnsi" w:hAnsiTheme="minorHAnsi" w:cstheme="minorHAnsi"/>
          <w:sz w:val="14"/>
          <w:szCs w:val="14"/>
        </w:rPr>
        <w:t xml:space="preserve"> </w:t>
      </w:r>
      <w:r w:rsidRPr="009552B5">
        <w:rPr>
          <w:rFonts w:asciiTheme="minorHAnsi" w:hAnsiTheme="minorHAnsi" w:cstheme="minorHAnsi"/>
          <w:sz w:val="14"/>
          <w:szCs w:val="14"/>
        </w:rPr>
        <w:t xml:space="preserve"> </w:t>
      </w:r>
    </w:p>
    <w:p w14:paraId="60175364" w14:textId="77777777" w:rsidR="000C3680" w:rsidRPr="009552B5" w:rsidRDefault="000C3680"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 xml:space="preserve">4- mesures des qualités de la ventilation mécanique </w:t>
      </w:r>
    </w:p>
    <w:p w14:paraId="1B373C0A" w14:textId="76F29E04" w:rsidR="00DB790A" w:rsidRPr="009552B5" w:rsidRDefault="000C3680"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 xml:space="preserve">5- instrumentation à l’intérieur des logements </w:t>
      </w:r>
    </w:p>
    <w:p w14:paraId="0B8A7E94" w14:textId="55B77501" w:rsidR="00E70446" w:rsidRPr="009552B5" w:rsidRDefault="00BD7D6E"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Elle portera</w:t>
      </w:r>
      <w:r w:rsidR="00E77701" w:rsidRPr="009552B5">
        <w:rPr>
          <w:rFonts w:asciiTheme="minorHAnsi" w:hAnsiTheme="minorHAnsi" w:cstheme="minorHAnsi"/>
          <w:sz w:val="14"/>
          <w:szCs w:val="14"/>
        </w:rPr>
        <w:t xml:space="preserve"> sur </w:t>
      </w:r>
      <w:r w:rsidR="001A0AAA" w:rsidRPr="009552B5">
        <w:rPr>
          <w:rFonts w:asciiTheme="minorHAnsi" w:hAnsiTheme="minorHAnsi" w:cstheme="minorHAnsi"/>
          <w:sz w:val="14"/>
          <w:szCs w:val="14"/>
        </w:rPr>
        <w:t>une trentaine</w:t>
      </w:r>
      <w:r w:rsidR="00E77701" w:rsidRPr="009552B5">
        <w:rPr>
          <w:rFonts w:asciiTheme="minorHAnsi" w:hAnsiTheme="minorHAnsi" w:cstheme="minorHAnsi"/>
          <w:sz w:val="14"/>
          <w:szCs w:val="14"/>
        </w:rPr>
        <w:t xml:space="preserve"> des logements</w:t>
      </w:r>
      <w:r w:rsidR="00E972C7" w:rsidRPr="009552B5">
        <w:rPr>
          <w:rFonts w:asciiTheme="minorHAnsi" w:hAnsiTheme="minorHAnsi" w:cstheme="minorHAnsi"/>
          <w:sz w:val="14"/>
          <w:szCs w:val="14"/>
        </w:rPr>
        <w:t xml:space="preserve">, </w:t>
      </w:r>
      <w:r w:rsidR="00BB6842" w:rsidRPr="009552B5">
        <w:rPr>
          <w:rFonts w:asciiTheme="minorHAnsi" w:hAnsiTheme="minorHAnsi" w:cstheme="minorHAnsi"/>
          <w:sz w:val="14"/>
          <w:szCs w:val="14"/>
        </w:rPr>
        <w:t>c’est-à-dire 5 logements par tour</w:t>
      </w:r>
      <w:r w:rsidR="009261BB" w:rsidRPr="009552B5">
        <w:rPr>
          <w:rFonts w:asciiTheme="minorHAnsi" w:hAnsiTheme="minorHAnsi" w:cstheme="minorHAnsi"/>
          <w:sz w:val="14"/>
          <w:szCs w:val="14"/>
        </w:rPr>
        <w:t xml:space="preserve"> instr</w:t>
      </w:r>
      <w:r w:rsidR="00F85A03" w:rsidRPr="009552B5">
        <w:rPr>
          <w:rFonts w:asciiTheme="minorHAnsi" w:hAnsiTheme="minorHAnsi" w:cstheme="minorHAnsi"/>
          <w:sz w:val="14"/>
          <w:szCs w:val="14"/>
        </w:rPr>
        <w:t xml:space="preserve">umentée et </w:t>
      </w:r>
      <w:r w:rsidR="00BB7861" w:rsidRPr="009552B5">
        <w:rPr>
          <w:rFonts w:asciiTheme="minorHAnsi" w:hAnsiTheme="minorHAnsi" w:cstheme="minorHAnsi"/>
          <w:sz w:val="14"/>
          <w:szCs w:val="14"/>
        </w:rPr>
        <w:t>15 pour</w:t>
      </w:r>
      <w:r w:rsidR="00F85A03" w:rsidRPr="009552B5">
        <w:rPr>
          <w:rFonts w:asciiTheme="minorHAnsi" w:hAnsiTheme="minorHAnsi" w:cstheme="minorHAnsi"/>
          <w:sz w:val="14"/>
          <w:szCs w:val="14"/>
        </w:rPr>
        <w:t xml:space="preserve"> le</w:t>
      </w:r>
      <w:r w:rsidR="00DB790A" w:rsidRPr="009552B5">
        <w:rPr>
          <w:rFonts w:asciiTheme="minorHAnsi" w:hAnsiTheme="minorHAnsi" w:cstheme="minorHAnsi"/>
          <w:sz w:val="14"/>
          <w:szCs w:val="14"/>
        </w:rPr>
        <w:t xml:space="preserve"> </w:t>
      </w:r>
      <w:r w:rsidR="00F85A03" w:rsidRPr="009552B5">
        <w:rPr>
          <w:rFonts w:asciiTheme="minorHAnsi" w:hAnsiTheme="minorHAnsi" w:cstheme="minorHAnsi"/>
          <w:sz w:val="14"/>
          <w:szCs w:val="14"/>
        </w:rPr>
        <w:t xml:space="preserve">B.  Ces </w:t>
      </w:r>
      <w:r w:rsidR="00BB6842" w:rsidRPr="009552B5">
        <w:rPr>
          <w:rFonts w:asciiTheme="minorHAnsi" w:hAnsiTheme="minorHAnsi" w:cstheme="minorHAnsi"/>
          <w:sz w:val="14"/>
          <w:szCs w:val="14"/>
        </w:rPr>
        <w:t>mesures sont les suivantes :</w:t>
      </w:r>
    </w:p>
    <w:p w14:paraId="58A9FB0A" w14:textId="77777777" w:rsidR="00E67E24" w:rsidRPr="009552B5" w:rsidRDefault="00442433" w:rsidP="001D1351">
      <w:pPr>
        <w:pStyle w:val="NormalWeb"/>
        <w:numPr>
          <w:ilvl w:val="0"/>
          <w:numId w:val="9"/>
        </w:numPr>
        <w:shd w:val="clear" w:color="auto" w:fill="FFFFFF"/>
        <w:spacing w:before="0" w:beforeAutospacing="0" w:after="0" w:afterAutospacing="0"/>
        <w:ind w:left="714" w:hanging="357"/>
        <w:jc w:val="both"/>
        <w:rPr>
          <w:rFonts w:asciiTheme="minorHAnsi" w:hAnsiTheme="minorHAnsi" w:cstheme="minorHAnsi"/>
          <w:sz w:val="14"/>
          <w:szCs w:val="14"/>
        </w:rPr>
      </w:pPr>
      <w:r w:rsidRPr="009552B5">
        <w:rPr>
          <w:rFonts w:asciiTheme="minorHAnsi" w:hAnsiTheme="minorHAnsi" w:cstheme="minorHAnsi"/>
          <w:sz w:val="14"/>
          <w:szCs w:val="14"/>
        </w:rPr>
        <w:t>5</w:t>
      </w:r>
      <w:r w:rsidR="00C509B6" w:rsidRPr="009552B5">
        <w:rPr>
          <w:rFonts w:asciiTheme="minorHAnsi" w:hAnsiTheme="minorHAnsi" w:cstheme="minorHAnsi"/>
          <w:sz w:val="14"/>
          <w:szCs w:val="14"/>
        </w:rPr>
        <w:t>-a température et hygrométrie intérieure</w:t>
      </w:r>
    </w:p>
    <w:p w14:paraId="26A57C97" w14:textId="263028FD" w:rsidR="00E67E24" w:rsidRPr="009552B5" w:rsidRDefault="00E67E24" w:rsidP="001D1351">
      <w:pPr>
        <w:pStyle w:val="NormalWeb"/>
        <w:numPr>
          <w:ilvl w:val="0"/>
          <w:numId w:val="9"/>
        </w:numPr>
        <w:shd w:val="clear" w:color="auto" w:fill="FFFFFF"/>
        <w:spacing w:before="0" w:beforeAutospacing="0" w:after="0" w:afterAutospacing="0"/>
        <w:ind w:left="714" w:hanging="357"/>
        <w:jc w:val="both"/>
        <w:rPr>
          <w:rFonts w:asciiTheme="minorHAnsi" w:hAnsiTheme="minorHAnsi" w:cstheme="minorHAnsi"/>
          <w:sz w:val="14"/>
          <w:szCs w:val="14"/>
        </w:rPr>
      </w:pPr>
      <w:r w:rsidRPr="009552B5">
        <w:rPr>
          <w:rFonts w:asciiTheme="minorHAnsi" w:hAnsiTheme="minorHAnsi" w:cstheme="minorHAnsi"/>
          <w:sz w:val="14"/>
          <w:szCs w:val="14"/>
        </w:rPr>
        <w:t>5</w:t>
      </w:r>
      <w:r w:rsidR="00C509B6" w:rsidRPr="009552B5">
        <w:rPr>
          <w:rFonts w:asciiTheme="minorHAnsi" w:hAnsiTheme="minorHAnsi" w:cstheme="minorHAnsi"/>
          <w:sz w:val="14"/>
          <w:szCs w:val="14"/>
        </w:rPr>
        <w:t xml:space="preserve">-b consommation </w:t>
      </w:r>
      <w:r w:rsidR="00BD7D6E" w:rsidRPr="009552B5">
        <w:rPr>
          <w:rFonts w:asciiTheme="minorHAnsi" w:hAnsiTheme="minorHAnsi" w:cstheme="minorHAnsi"/>
          <w:sz w:val="14"/>
          <w:szCs w:val="14"/>
        </w:rPr>
        <w:t>d’électricité et</w:t>
      </w:r>
      <w:r w:rsidR="00C509B6" w:rsidRPr="009552B5">
        <w:rPr>
          <w:rFonts w:asciiTheme="minorHAnsi" w:hAnsiTheme="minorHAnsi" w:cstheme="minorHAnsi"/>
          <w:sz w:val="14"/>
          <w:szCs w:val="14"/>
        </w:rPr>
        <w:t xml:space="preserve"> d’eau   </w:t>
      </w:r>
    </w:p>
    <w:p w14:paraId="21934CB1" w14:textId="77777777" w:rsidR="00E67E24" w:rsidRPr="009552B5" w:rsidRDefault="00442433" w:rsidP="001D1351">
      <w:pPr>
        <w:pStyle w:val="NormalWeb"/>
        <w:numPr>
          <w:ilvl w:val="0"/>
          <w:numId w:val="9"/>
        </w:numPr>
        <w:shd w:val="clear" w:color="auto" w:fill="FFFFFF"/>
        <w:spacing w:before="0" w:beforeAutospacing="0" w:after="0" w:afterAutospacing="0"/>
        <w:ind w:left="714" w:hanging="357"/>
        <w:jc w:val="both"/>
        <w:rPr>
          <w:rFonts w:asciiTheme="minorHAnsi" w:hAnsiTheme="minorHAnsi" w:cstheme="minorHAnsi"/>
          <w:sz w:val="14"/>
          <w:szCs w:val="14"/>
        </w:rPr>
      </w:pPr>
      <w:r w:rsidRPr="009552B5">
        <w:rPr>
          <w:rFonts w:asciiTheme="minorHAnsi" w:hAnsiTheme="minorHAnsi" w:cstheme="minorHAnsi"/>
          <w:sz w:val="14"/>
          <w:szCs w:val="14"/>
        </w:rPr>
        <w:t>5</w:t>
      </w:r>
      <w:r w:rsidR="00C509B6" w:rsidRPr="009552B5">
        <w:rPr>
          <w:rFonts w:asciiTheme="minorHAnsi" w:hAnsiTheme="minorHAnsi" w:cstheme="minorHAnsi"/>
          <w:sz w:val="14"/>
          <w:szCs w:val="14"/>
        </w:rPr>
        <w:t xml:space="preserve">-c comptage volumétrique de l’ECS </w:t>
      </w:r>
      <w:r w:rsidRPr="009552B5">
        <w:rPr>
          <w:rFonts w:asciiTheme="minorHAnsi" w:hAnsiTheme="minorHAnsi" w:cstheme="minorHAnsi"/>
          <w:sz w:val="14"/>
          <w:szCs w:val="14"/>
        </w:rPr>
        <w:t xml:space="preserve">   </w:t>
      </w:r>
    </w:p>
    <w:p w14:paraId="79E6FDB0" w14:textId="7D863B06" w:rsidR="001E2A63" w:rsidRPr="009552B5" w:rsidRDefault="00D83B37" w:rsidP="001D1351">
      <w:pPr>
        <w:pStyle w:val="NormalWeb"/>
        <w:numPr>
          <w:ilvl w:val="0"/>
          <w:numId w:val="9"/>
        </w:numPr>
        <w:shd w:val="clear" w:color="auto" w:fill="FFFFFF"/>
        <w:spacing w:before="0" w:beforeAutospacing="0" w:after="0" w:afterAutospacing="0"/>
        <w:ind w:left="714" w:hanging="357"/>
        <w:jc w:val="both"/>
        <w:rPr>
          <w:rFonts w:asciiTheme="minorHAnsi" w:hAnsiTheme="minorHAnsi" w:cstheme="minorHAnsi"/>
          <w:sz w:val="14"/>
          <w:szCs w:val="14"/>
        </w:rPr>
      </w:pPr>
      <w:r w:rsidRPr="009552B5">
        <w:rPr>
          <w:rFonts w:asciiTheme="minorHAnsi" w:hAnsiTheme="minorHAnsi" w:cstheme="minorHAnsi"/>
          <w:sz w:val="14"/>
          <w:szCs w:val="14"/>
        </w:rPr>
        <w:t>5</w:t>
      </w:r>
      <w:r w:rsidR="00442433" w:rsidRPr="009552B5">
        <w:rPr>
          <w:rFonts w:asciiTheme="minorHAnsi" w:hAnsiTheme="minorHAnsi" w:cstheme="minorHAnsi"/>
          <w:sz w:val="14"/>
          <w:szCs w:val="14"/>
        </w:rPr>
        <w:t>-</w:t>
      </w:r>
      <w:r w:rsidR="00FD03AD" w:rsidRPr="009552B5">
        <w:rPr>
          <w:rFonts w:asciiTheme="minorHAnsi" w:hAnsiTheme="minorHAnsi" w:cstheme="minorHAnsi"/>
          <w:sz w:val="14"/>
          <w:szCs w:val="14"/>
        </w:rPr>
        <w:t xml:space="preserve">d </w:t>
      </w:r>
      <w:r w:rsidR="00442433" w:rsidRPr="009552B5">
        <w:rPr>
          <w:rFonts w:asciiTheme="minorHAnsi" w:hAnsiTheme="minorHAnsi" w:cstheme="minorHAnsi"/>
          <w:sz w:val="14"/>
          <w:szCs w:val="14"/>
        </w:rPr>
        <w:t>mesure des taux de CO</w:t>
      </w:r>
      <w:r w:rsidR="00BB6842" w:rsidRPr="009552B5">
        <w:rPr>
          <w:rFonts w:asciiTheme="minorHAnsi" w:hAnsiTheme="minorHAnsi" w:cstheme="minorHAnsi"/>
          <w:sz w:val="14"/>
          <w:szCs w:val="14"/>
          <w:vertAlign w:val="subscript"/>
        </w:rPr>
        <w:t>2</w:t>
      </w:r>
      <w:r w:rsidR="00442433" w:rsidRPr="009552B5">
        <w:rPr>
          <w:rFonts w:asciiTheme="minorHAnsi" w:hAnsiTheme="minorHAnsi" w:cstheme="minorHAnsi"/>
          <w:sz w:val="14"/>
          <w:szCs w:val="14"/>
        </w:rPr>
        <w:t xml:space="preserve"> et de Radon</w:t>
      </w:r>
    </w:p>
    <w:p w14:paraId="2D9F4B64" w14:textId="63C1DA80" w:rsidR="00FC7B86" w:rsidRPr="009552B5" w:rsidRDefault="00D83B37"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sz w:val="14"/>
          <w:szCs w:val="14"/>
        </w:rPr>
        <w:t>6</w:t>
      </w:r>
      <w:r w:rsidR="001E2A63" w:rsidRPr="009552B5">
        <w:rPr>
          <w:rFonts w:asciiTheme="minorHAnsi" w:hAnsiTheme="minorHAnsi" w:cstheme="minorHAnsi"/>
          <w:sz w:val="14"/>
          <w:szCs w:val="14"/>
        </w:rPr>
        <w:t>-</w:t>
      </w:r>
      <w:r w:rsidR="00442433" w:rsidRPr="009552B5">
        <w:rPr>
          <w:rFonts w:asciiTheme="minorHAnsi" w:hAnsiTheme="minorHAnsi" w:cstheme="minorHAnsi"/>
          <w:sz w:val="14"/>
          <w:szCs w:val="14"/>
        </w:rPr>
        <w:t xml:space="preserve"> </w:t>
      </w:r>
      <w:r w:rsidR="00AB068F" w:rsidRPr="009552B5">
        <w:rPr>
          <w:rFonts w:asciiTheme="minorHAnsi" w:hAnsiTheme="minorHAnsi" w:cstheme="minorHAnsi"/>
          <w:sz w:val="14"/>
          <w:szCs w:val="14"/>
        </w:rPr>
        <w:t xml:space="preserve">mesure </w:t>
      </w:r>
      <w:r w:rsidR="00BD7D6E" w:rsidRPr="009552B5">
        <w:rPr>
          <w:rFonts w:asciiTheme="minorHAnsi" w:hAnsiTheme="minorHAnsi" w:cstheme="minorHAnsi"/>
          <w:sz w:val="14"/>
          <w:szCs w:val="14"/>
        </w:rPr>
        <w:t>de l’opinion</w:t>
      </w:r>
      <w:r w:rsidR="00AB068F" w:rsidRPr="009552B5">
        <w:rPr>
          <w:rFonts w:asciiTheme="minorHAnsi" w:hAnsiTheme="minorHAnsi" w:cstheme="minorHAnsi"/>
          <w:sz w:val="14"/>
          <w:szCs w:val="14"/>
        </w:rPr>
        <w:t xml:space="preserve"> des usagers sur le fonctionnement de leur </w:t>
      </w:r>
      <w:r w:rsidR="00C509B6" w:rsidRPr="009552B5">
        <w:rPr>
          <w:rFonts w:asciiTheme="minorHAnsi" w:hAnsiTheme="minorHAnsi" w:cstheme="minorHAnsi"/>
          <w:sz w:val="14"/>
          <w:szCs w:val="14"/>
        </w:rPr>
        <w:t xml:space="preserve">logement. </w:t>
      </w:r>
      <w:r w:rsidR="00AB068F" w:rsidRPr="009552B5">
        <w:rPr>
          <w:rFonts w:asciiTheme="minorHAnsi" w:hAnsiTheme="minorHAnsi" w:cstheme="minorHAnsi"/>
          <w:sz w:val="14"/>
          <w:szCs w:val="14"/>
        </w:rPr>
        <w:t xml:space="preserve">Certaines de ces informations seront recoupées avec les mesures faites à l’intérieur des </w:t>
      </w:r>
      <w:r w:rsidR="00C509B6" w:rsidRPr="009552B5">
        <w:rPr>
          <w:rFonts w:asciiTheme="minorHAnsi" w:hAnsiTheme="minorHAnsi" w:cstheme="minorHAnsi"/>
          <w:sz w:val="14"/>
          <w:szCs w:val="14"/>
        </w:rPr>
        <w:t>logements.</w:t>
      </w:r>
    </w:p>
    <w:p w14:paraId="7303D6BA" w14:textId="77777777" w:rsidR="00BB6842" w:rsidRPr="009552B5" w:rsidRDefault="00BB6842"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9552B5">
        <w:rPr>
          <w:rFonts w:asciiTheme="minorHAnsi" w:hAnsiTheme="minorHAnsi" w:cstheme="minorHAnsi"/>
          <w:b/>
          <w:sz w:val="16"/>
          <w:szCs w:val="16"/>
        </w:rPr>
        <w:t>Choix de l’entreprise contractante :</w:t>
      </w:r>
    </w:p>
    <w:p w14:paraId="75519946" w14:textId="0BBD5E0E" w:rsidR="0068759D" w:rsidRPr="009552B5" w:rsidRDefault="00BB6842" w:rsidP="001D1351">
      <w:pPr>
        <w:jc w:val="both"/>
        <w:rPr>
          <w:rFonts w:cstheme="minorHAnsi"/>
          <w:sz w:val="14"/>
          <w:szCs w:val="14"/>
        </w:rPr>
      </w:pPr>
      <w:r w:rsidRPr="009552B5">
        <w:rPr>
          <w:rFonts w:cstheme="minorHAnsi"/>
          <w:sz w:val="14"/>
          <w:szCs w:val="14"/>
        </w:rPr>
        <w:t xml:space="preserve">Dans </w:t>
      </w:r>
      <w:r w:rsidR="006B5CD4" w:rsidRPr="009552B5">
        <w:rPr>
          <w:rFonts w:cstheme="minorHAnsi"/>
          <w:sz w:val="14"/>
          <w:szCs w:val="14"/>
        </w:rPr>
        <w:t>le même souci</w:t>
      </w:r>
      <w:r w:rsidRPr="009552B5">
        <w:rPr>
          <w:rFonts w:cstheme="minorHAnsi"/>
          <w:sz w:val="14"/>
          <w:szCs w:val="14"/>
        </w:rPr>
        <w:t xml:space="preserve"> de facilité la recherche et la sélection par l’A.G. de la </w:t>
      </w:r>
      <w:r w:rsidR="00A82BDC" w:rsidRPr="009552B5">
        <w:rPr>
          <w:rFonts w:cstheme="minorHAnsi"/>
          <w:sz w:val="14"/>
          <w:szCs w:val="14"/>
        </w:rPr>
        <w:t>R</w:t>
      </w:r>
      <w:r w:rsidRPr="009552B5">
        <w:rPr>
          <w:rFonts w:cstheme="minorHAnsi"/>
          <w:sz w:val="14"/>
          <w:szCs w:val="14"/>
        </w:rPr>
        <w:t xml:space="preserve">ésidence </w:t>
      </w:r>
      <w:r w:rsidR="00A82BDC" w:rsidRPr="009552B5">
        <w:rPr>
          <w:rFonts w:cstheme="minorHAnsi"/>
          <w:sz w:val="14"/>
          <w:szCs w:val="14"/>
        </w:rPr>
        <w:t>du Pontet</w:t>
      </w:r>
      <w:r w:rsidRPr="009552B5">
        <w:rPr>
          <w:rFonts w:cstheme="minorHAnsi"/>
          <w:sz w:val="14"/>
          <w:szCs w:val="14"/>
        </w:rPr>
        <w:t xml:space="preserve"> de l’entreprise </w:t>
      </w:r>
      <w:r w:rsidR="006B5CD4" w:rsidRPr="009552B5">
        <w:rPr>
          <w:rFonts w:cstheme="minorHAnsi"/>
          <w:sz w:val="14"/>
          <w:szCs w:val="14"/>
        </w:rPr>
        <w:t>qui sera chargée de</w:t>
      </w:r>
      <w:r w:rsidR="00113549" w:rsidRPr="009552B5">
        <w:rPr>
          <w:rFonts w:cstheme="minorHAnsi"/>
          <w:sz w:val="14"/>
          <w:szCs w:val="14"/>
        </w:rPr>
        <w:t xml:space="preserve">s mesures et de leur </w:t>
      </w:r>
      <w:r w:rsidR="00BD7D6E" w:rsidRPr="009552B5">
        <w:rPr>
          <w:rFonts w:cstheme="minorHAnsi"/>
          <w:sz w:val="14"/>
          <w:szCs w:val="14"/>
        </w:rPr>
        <w:t>analyse l’entreprise</w:t>
      </w:r>
      <w:r w:rsidR="00597739" w:rsidRPr="009552B5">
        <w:rPr>
          <w:rFonts w:cstheme="minorHAnsi"/>
          <w:sz w:val="14"/>
          <w:szCs w:val="14"/>
        </w:rPr>
        <w:t xml:space="preserve"> de conseil dirigée par Mme Dupret </w:t>
      </w:r>
      <w:r w:rsidR="006B5CD4" w:rsidRPr="009552B5">
        <w:rPr>
          <w:rFonts w:cstheme="minorHAnsi"/>
          <w:sz w:val="14"/>
          <w:szCs w:val="14"/>
        </w:rPr>
        <w:t xml:space="preserve">  </w:t>
      </w:r>
      <w:r w:rsidR="00113549" w:rsidRPr="009552B5">
        <w:rPr>
          <w:rFonts w:cstheme="minorHAnsi"/>
          <w:sz w:val="14"/>
          <w:szCs w:val="14"/>
        </w:rPr>
        <w:t xml:space="preserve">a </w:t>
      </w:r>
      <w:r w:rsidR="00BB7861" w:rsidRPr="009552B5">
        <w:rPr>
          <w:rFonts w:cstheme="minorHAnsi"/>
          <w:sz w:val="14"/>
          <w:szCs w:val="14"/>
        </w:rPr>
        <w:t>suscité des</w:t>
      </w:r>
      <w:r w:rsidR="00113549" w:rsidRPr="009552B5">
        <w:rPr>
          <w:rFonts w:cstheme="minorHAnsi"/>
          <w:sz w:val="14"/>
          <w:szCs w:val="14"/>
        </w:rPr>
        <w:t xml:space="preserve"> candidatures et </w:t>
      </w:r>
      <w:r w:rsidR="006B5CD4" w:rsidRPr="009552B5">
        <w:rPr>
          <w:rFonts w:cstheme="minorHAnsi"/>
          <w:sz w:val="14"/>
          <w:szCs w:val="14"/>
        </w:rPr>
        <w:t xml:space="preserve">fourni un cahier des charges extrêmement précis et </w:t>
      </w:r>
      <w:r w:rsidR="006B7118" w:rsidRPr="009552B5">
        <w:rPr>
          <w:rFonts w:cstheme="minorHAnsi"/>
          <w:sz w:val="14"/>
          <w:szCs w:val="14"/>
        </w:rPr>
        <w:t>complet pour</w:t>
      </w:r>
      <w:r w:rsidR="00597739" w:rsidRPr="009552B5">
        <w:rPr>
          <w:rFonts w:cstheme="minorHAnsi"/>
          <w:sz w:val="14"/>
          <w:szCs w:val="14"/>
        </w:rPr>
        <w:t xml:space="preserve"> normaliser celles çi</w:t>
      </w:r>
      <w:r w:rsidR="006B5CD4" w:rsidRPr="009552B5">
        <w:rPr>
          <w:rFonts w:cstheme="minorHAnsi"/>
          <w:sz w:val="14"/>
          <w:szCs w:val="14"/>
        </w:rPr>
        <w:t>. Elle a par la suite sélec</w:t>
      </w:r>
      <w:r w:rsidR="00597739" w:rsidRPr="009552B5">
        <w:rPr>
          <w:rFonts w:cstheme="minorHAnsi"/>
          <w:sz w:val="14"/>
          <w:szCs w:val="14"/>
        </w:rPr>
        <w:t xml:space="preserve">tionné 5 d’entre elles </w:t>
      </w:r>
      <w:r w:rsidR="00BD7D6E" w:rsidRPr="009552B5">
        <w:rPr>
          <w:rFonts w:cstheme="minorHAnsi"/>
          <w:sz w:val="14"/>
          <w:szCs w:val="14"/>
        </w:rPr>
        <w:t>qu’elle présente</w:t>
      </w:r>
      <w:r w:rsidR="006B5CD4" w:rsidRPr="009552B5">
        <w:rPr>
          <w:rFonts w:cstheme="minorHAnsi"/>
          <w:sz w:val="14"/>
          <w:szCs w:val="14"/>
        </w:rPr>
        <w:t xml:space="preserve"> à notre choix. </w:t>
      </w:r>
      <w:r w:rsidR="009261BB" w:rsidRPr="009552B5">
        <w:rPr>
          <w:rFonts w:cstheme="minorHAnsi"/>
          <w:sz w:val="14"/>
          <w:szCs w:val="14"/>
        </w:rPr>
        <w:t>Ces entreprises ont à priori les compétences nécessaire</w:t>
      </w:r>
      <w:r w:rsidR="00597739" w:rsidRPr="009552B5">
        <w:rPr>
          <w:rFonts w:cstheme="minorHAnsi"/>
          <w:sz w:val="14"/>
          <w:szCs w:val="14"/>
        </w:rPr>
        <w:t xml:space="preserve">s pour instruire ce dossier avec </w:t>
      </w:r>
      <w:r w:rsidR="00BD7D6E" w:rsidRPr="009552B5">
        <w:rPr>
          <w:rFonts w:cstheme="minorHAnsi"/>
          <w:sz w:val="14"/>
          <w:szCs w:val="14"/>
        </w:rPr>
        <w:t>cependant des</w:t>
      </w:r>
      <w:r w:rsidR="009261BB" w:rsidRPr="009552B5">
        <w:rPr>
          <w:rFonts w:cstheme="minorHAnsi"/>
          <w:sz w:val="14"/>
          <w:szCs w:val="14"/>
        </w:rPr>
        <w:t xml:space="preserve"> </w:t>
      </w:r>
      <w:r w:rsidR="00DA50DD" w:rsidRPr="009552B5">
        <w:rPr>
          <w:rFonts w:cstheme="minorHAnsi"/>
          <w:sz w:val="14"/>
          <w:szCs w:val="14"/>
        </w:rPr>
        <w:t xml:space="preserve">capacités </w:t>
      </w:r>
      <w:r w:rsidR="0068759D" w:rsidRPr="009552B5">
        <w:rPr>
          <w:rFonts w:cstheme="minorHAnsi"/>
          <w:sz w:val="14"/>
          <w:szCs w:val="14"/>
        </w:rPr>
        <w:t>différentes qui permettent d’orienter notre choix</w:t>
      </w:r>
      <w:r w:rsidR="00FC7B86" w:rsidRPr="009552B5">
        <w:rPr>
          <w:rFonts w:cstheme="minorHAnsi"/>
          <w:sz w:val="14"/>
          <w:szCs w:val="14"/>
        </w:rPr>
        <w:t>.</w:t>
      </w:r>
    </w:p>
    <w:p w14:paraId="56720E6F" w14:textId="300E92D5" w:rsidR="0063107E" w:rsidRPr="009552B5" w:rsidRDefault="00597739" w:rsidP="001D1351">
      <w:pPr>
        <w:jc w:val="both"/>
        <w:rPr>
          <w:rFonts w:cstheme="minorHAnsi"/>
          <w:sz w:val="14"/>
          <w:szCs w:val="14"/>
        </w:rPr>
      </w:pPr>
      <w:r w:rsidRPr="009552B5">
        <w:rPr>
          <w:rFonts w:cstheme="minorHAnsi"/>
          <w:sz w:val="14"/>
          <w:szCs w:val="14"/>
        </w:rPr>
        <w:t xml:space="preserve">Leurs </w:t>
      </w:r>
      <w:r w:rsidR="00BD7D6E" w:rsidRPr="009552B5">
        <w:rPr>
          <w:rFonts w:cstheme="minorHAnsi"/>
          <w:sz w:val="14"/>
          <w:szCs w:val="14"/>
        </w:rPr>
        <w:t>propositions ont</w:t>
      </w:r>
      <w:r w:rsidR="0068759D" w:rsidRPr="009552B5">
        <w:rPr>
          <w:rFonts w:cstheme="minorHAnsi"/>
          <w:sz w:val="14"/>
          <w:szCs w:val="14"/>
        </w:rPr>
        <w:t xml:space="preserve"> été analysé</w:t>
      </w:r>
      <w:r w:rsidRPr="009552B5">
        <w:rPr>
          <w:rFonts w:cstheme="minorHAnsi"/>
          <w:sz w:val="14"/>
          <w:szCs w:val="14"/>
        </w:rPr>
        <w:t>e</w:t>
      </w:r>
      <w:r w:rsidR="0068759D" w:rsidRPr="009552B5">
        <w:rPr>
          <w:rFonts w:cstheme="minorHAnsi"/>
          <w:sz w:val="14"/>
          <w:szCs w:val="14"/>
        </w:rPr>
        <w:t xml:space="preserve">s par Mme </w:t>
      </w:r>
      <w:r w:rsidR="00BB7861" w:rsidRPr="009552B5">
        <w:rPr>
          <w:rFonts w:cstheme="minorHAnsi"/>
          <w:sz w:val="14"/>
          <w:szCs w:val="14"/>
        </w:rPr>
        <w:t>Dupret qui</w:t>
      </w:r>
      <w:r w:rsidR="0068759D" w:rsidRPr="009552B5">
        <w:rPr>
          <w:rFonts w:cstheme="minorHAnsi"/>
          <w:sz w:val="14"/>
          <w:szCs w:val="14"/>
        </w:rPr>
        <w:t xml:space="preserve"> a dressé les deux tableaux </w:t>
      </w:r>
      <w:r w:rsidR="00FC7B86" w:rsidRPr="009552B5">
        <w:rPr>
          <w:rFonts w:cstheme="minorHAnsi"/>
          <w:sz w:val="14"/>
          <w:szCs w:val="14"/>
        </w:rPr>
        <w:t>ci-dessous</w:t>
      </w:r>
      <w:r w:rsidR="00661B96" w:rsidRPr="009552B5">
        <w:rPr>
          <w:rFonts w:cstheme="minorHAnsi"/>
          <w:sz w:val="14"/>
          <w:szCs w:val="14"/>
        </w:rPr>
        <w:t xml:space="preserve"> en détaillant pour chaque élément du contrat comment l’entreprise répondait au cahier des charges</w:t>
      </w:r>
      <w:r w:rsidR="008C432A" w:rsidRPr="009552B5">
        <w:rPr>
          <w:rFonts w:cstheme="minorHAnsi"/>
          <w:sz w:val="14"/>
          <w:szCs w:val="14"/>
        </w:rPr>
        <w:t xml:space="preserve">. </w:t>
      </w:r>
      <w:r w:rsidR="00321BA0" w:rsidRPr="009552B5">
        <w:rPr>
          <w:rFonts w:cstheme="minorHAnsi"/>
          <w:sz w:val="14"/>
          <w:szCs w:val="14"/>
        </w:rPr>
        <w:t xml:space="preserve"> Pour chaque case de ces tableaux le code </w:t>
      </w:r>
      <w:r w:rsidR="00661B96" w:rsidRPr="009552B5">
        <w:rPr>
          <w:rFonts w:cstheme="minorHAnsi"/>
          <w:sz w:val="14"/>
          <w:szCs w:val="14"/>
        </w:rPr>
        <w:t xml:space="preserve"> coul</w:t>
      </w:r>
      <w:r w:rsidR="00321BA0" w:rsidRPr="009552B5">
        <w:rPr>
          <w:rFonts w:cstheme="minorHAnsi"/>
          <w:sz w:val="14"/>
          <w:szCs w:val="14"/>
        </w:rPr>
        <w:t>eur suivant s’applique</w:t>
      </w:r>
      <w:r w:rsidRPr="009552B5">
        <w:rPr>
          <w:rFonts w:cstheme="minorHAnsi"/>
          <w:sz w:val="14"/>
          <w:szCs w:val="14"/>
        </w:rPr>
        <w:t> :</w:t>
      </w:r>
      <w:r w:rsidR="00661B96" w:rsidRPr="009552B5">
        <w:rPr>
          <w:rFonts w:cstheme="minorHAnsi"/>
          <w:sz w:val="14"/>
          <w:szCs w:val="14"/>
        </w:rPr>
        <w:t xml:space="preserve">  </w:t>
      </w:r>
    </w:p>
    <w:p w14:paraId="0B3C10A4" w14:textId="1D504A70" w:rsidR="0068142D" w:rsidRPr="009552B5" w:rsidRDefault="00661B96" w:rsidP="001D1351">
      <w:pPr>
        <w:spacing w:after="0"/>
        <w:ind w:left="709"/>
        <w:jc w:val="both"/>
        <w:rPr>
          <w:rFonts w:cstheme="minorHAnsi"/>
          <w:sz w:val="14"/>
          <w:szCs w:val="14"/>
        </w:rPr>
      </w:pPr>
      <w:r w:rsidRPr="009552B5">
        <w:rPr>
          <w:rFonts w:cstheme="minorHAnsi"/>
          <w:sz w:val="14"/>
          <w:szCs w:val="14"/>
        </w:rPr>
        <w:t xml:space="preserve">- </w:t>
      </w:r>
      <w:r w:rsidR="00BD7D6E" w:rsidRPr="009552B5">
        <w:rPr>
          <w:rFonts w:cstheme="minorHAnsi"/>
          <w:sz w:val="14"/>
          <w:szCs w:val="14"/>
        </w:rPr>
        <w:t>Vert :</w:t>
      </w:r>
      <w:r w:rsidRPr="009552B5">
        <w:rPr>
          <w:rFonts w:cstheme="minorHAnsi"/>
          <w:sz w:val="14"/>
          <w:szCs w:val="14"/>
        </w:rPr>
        <w:t xml:space="preserve"> bonn</w:t>
      </w:r>
      <w:r w:rsidR="00321BA0" w:rsidRPr="009552B5">
        <w:rPr>
          <w:rFonts w:cstheme="minorHAnsi"/>
          <w:sz w:val="14"/>
          <w:szCs w:val="14"/>
        </w:rPr>
        <w:t>e prise en compte de l’exigence du cahier des charges</w:t>
      </w:r>
      <w:r w:rsidRPr="009552B5">
        <w:rPr>
          <w:rFonts w:cstheme="minorHAnsi"/>
          <w:sz w:val="14"/>
          <w:szCs w:val="14"/>
        </w:rPr>
        <w:t xml:space="preserve">  </w:t>
      </w:r>
    </w:p>
    <w:p w14:paraId="08CCB15E" w14:textId="7B0AB466" w:rsidR="0068142D" w:rsidRPr="009552B5" w:rsidRDefault="00661B96" w:rsidP="001D1351">
      <w:pPr>
        <w:spacing w:after="0"/>
        <w:ind w:left="709"/>
        <w:jc w:val="both"/>
        <w:rPr>
          <w:rFonts w:cstheme="minorHAnsi"/>
          <w:sz w:val="14"/>
          <w:szCs w:val="14"/>
        </w:rPr>
      </w:pPr>
      <w:r w:rsidRPr="009552B5">
        <w:rPr>
          <w:rFonts w:cstheme="minorHAnsi"/>
          <w:sz w:val="14"/>
          <w:szCs w:val="14"/>
        </w:rPr>
        <w:t>- Orange : réponse incomplète, nécessitant des préci</w:t>
      </w:r>
      <w:r w:rsidR="0068142D" w:rsidRPr="009552B5">
        <w:rPr>
          <w:rFonts w:cstheme="minorHAnsi"/>
          <w:sz w:val="14"/>
          <w:szCs w:val="14"/>
        </w:rPr>
        <w:t>sions</w:t>
      </w:r>
    </w:p>
    <w:p w14:paraId="2AE26E66" w14:textId="77777777" w:rsidR="00DB6C29" w:rsidRPr="009552B5" w:rsidRDefault="00661B96" w:rsidP="006C0C37">
      <w:pPr>
        <w:spacing w:after="0"/>
        <w:ind w:left="709"/>
        <w:jc w:val="both"/>
        <w:rPr>
          <w:rFonts w:cstheme="minorHAnsi"/>
          <w:sz w:val="14"/>
          <w:szCs w:val="14"/>
        </w:rPr>
      </w:pPr>
      <w:r w:rsidRPr="009552B5">
        <w:rPr>
          <w:rFonts w:cstheme="minorHAnsi"/>
          <w:sz w:val="14"/>
          <w:szCs w:val="14"/>
        </w:rPr>
        <w:t>- Rouge : absence d’information ou solution technique ne répondant pas aux exigences</w:t>
      </w:r>
    </w:p>
    <w:p w14:paraId="74539C2C" w14:textId="77777777" w:rsidR="00055393" w:rsidRPr="00301DB5" w:rsidRDefault="00055393">
      <w:pPr>
        <w:rPr>
          <w:rFonts w:cstheme="minorHAnsi"/>
          <w:sz w:val="16"/>
          <w:szCs w:val="16"/>
        </w:rPr>
      </w:pPr>
      <w:r w:rsidRPr="00301DB5">
        <w:rPr>
          <w:rFonts w:cstheme="minorHAnsi"/>
          <w:sz w:val="16"/>
          <w:szCs w:val="16"/>
        </w:rPr>
        <w:br w:type="page"/>
      </w:r>
    </w:p>
    <w:p w14:paraId="7E57A63C" w14:textId="251055BC" w:rsidR="00661B96" w:rsidRPr="00301DB5" w:rsidRDefault="00D91F54" w:rsidP="004F5AD8">
      <w:pPr>
        <w:spacing w:after="0"/>
        <w:ind w:left="709"/>
        <w:jc w:val="both"/>
        <w:rPr>
          <w:rFonts w:cstheme="minorHAnsi"/>
          <w:sz w:val="16"/>
          <w:szCs w:val="16"/>
        </w:rPr>
      </w:pPr>
      <w:r w:rsidRPr="00301DB5">
        <w:rPr>
          <w:rFonts w:cstheme="minorHAnsi"/>
          <w:noProof/>
          <w:sz w:val="16"/>
          <w:szCs w:val="16"/>
          <w:lang w:eastAsia="fr-FR"/>
        </w:rPr>
        <w:lastRenderedPageBreak/>
        <w:drawing>
          <wp:anchor distT="0" distB="0" distL="114300" distR="114300" simplePos="0" relativeHeight="251663360" behindDoc="0" locked="0" layoutInCell="1" allowOverlap="1" wp14:anchorId="644CF091" wp14:editId="04076B68">
            <wp:simplePos x="0" y="0"/>
            <wp:positionH relativeFrom="margin">
              <wp:posOffset>-214312</wp:posOffset>
            </wp:positionH>
            <wp:positionV relativeFrom="paragraph">
              <wp:posOffset>0</wp:posOffset>
            </wp:positionV>
            <wp:extent cx="4849237" cy="2576830"/>
            <wp:effectExtent l="0" t="0" r="889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1466" t="20051" r="13435" b="6345"/>
                    <a:stretch/>
                  </pic:blipFill>
                  <pic:spPr bwMode="auto">
                    <a:xfrm>
                      <a:off x="0" y="0"/>
                      <a:ext cx="4868413" cy="258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913560" w14:textId="6353E8A1"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74B954CD" w14:textId="77777777"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04F72DC5" w14:textId="77777777"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19A38442" w14:textId="77777777"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31159977" w14:textId="77777777"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24AD3AA1" w14:textId="77777777"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24AF0882" w14:textId="77777777"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69E62AC8" w14:textId="77777777"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3E042667" w14:textId="1532B205"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40421EE6" w14:textId="7C59F0DE"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43A84375" w14:textId="285DEFB4"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2930BA8B" w14:textId="36C19C1D" w:rsidR="00661B96" w:rsidRPr="00301DB5" w:rsidRDefault="009552B5" w:rsidP="001D1351">
      <w:pPr>
        <w:pStyle w:val="NormalWeb"/>
        <w:shd w:val="clear" w:color="auto" w:fill="FFFFFF"/>
        <w:spacing w:before="0" w:beforeAutospacing="0" w:after="150" w:afterAutospacing="0"/>
        <w:jc w:val="both"/>
        <w:rPr>
          <w:rFonts w:asciiTheme="minorHAnsi" w:hAnsiTheme="minorHAnsi" w:cstheme="minorHAnsi"/>
          <w:sz w:val="16"/>
          <w:szCs w:val="16"/>
        </w:rPr>
      </w:pPr>
      <w:r w:rsidRPr="00301DB5">
        <w:rPr>
          <w:rFonts w:asciiTheme="minorHAnsi" w:hAnsiTheme="minorHAnsi" w:cstheme="minorHAnsi"/>
          <w:noProof/>
          <w:sz w:val="18"/>
          <w:szCs w:val="18"/>
        </w:rPr>
        <w:drawing>
          <wp:anchor distT="0" distB="0" distL="114300" distR="114300" simplePos="0" relativeHeight="251661312" behindDoc="0" locked="0" layoutInCell="1" allowOverlap="1" wp14:anchorId="39996716" wp14:editId="3C8EE891">
            <wp:simplePos x="0" y="0"/>
            <wp:positionH relativeFrom="margin">
              <wp:align>center</wp:align>
            </wp:positionH>
            <wp:positionV relativeFrom="paragraph">
              <wp:posOffset>53657</wp:posOffset>
            </wp:positionV>
            <wp:extent cx="4783939" cy="2723573"/>
            <wp:effectExtent l="0" t="0" r="0"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765" t="19290" r="18020" b="13959"/>
                    <a:stretch/>
                  </pic:blipFill>
                  <pic:spPr bwMode="auto">
                    <a:xfrm>
                      <a:off x="0" y="0"/>
                      <a:ext cx="4783939" cy="27235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859FB" w14:textId="46AA2915"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6430A44F" w14:textId="06A47BBC"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391C5865" w14:textId="4276F482"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0F77F189" w14:textId="4F84AD5C"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69036807" w14:textId="7D4C0348"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42BABA25" w14:textId="77777777"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108402F9" w14:textId="77777777"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3372C2A8" w14:textId="77777777"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54A26359" w14:textId="77777777" w:rsidR="00661B96" w:rsidRPr="00301DB5" w:rsidRDefault="00661B96" w:rsidP="001D1351">
      <w:pPr>
        <w:pStyle w:val="NormalWeb"/>
        <w:shd w:val="clear" w:color="auto" w:fill="FFFFFF"/>
        <w:spacing w:before="0" w:beforeAutospacing="0" w:after="150" w:afterAutospacing="0"/>
        <w:jc w:val="both"/>
        <w:rPr>
          <w:rFonts w:asciiTheme="minorHAnsi" w:hAnsiTheme="minorHAnsi" w:cstheme="minorHAnsi"/>
          <w:sz w:val="16"/>
          <w:szCs w:val="16"/>
        </w:rPr>
      </w:pPr>
    </w:p>
    <w:p w14:paraId="74CA2FA3" w14:textId="0EA34746" w:rsidR="003C44A4" w:rsidRPr="00301DB5" w:rsidRDefault="003C44A4">
      <w:pPr>
        <w:rPr>
          <w:rFonts w:eastAsia="Times New Roman" w:cstheme="minorHAnsi"/>
          <w:sz w:val="16"/>
          <w:szCs w:val="16"/>
          <w:lang w:eastAsia="fr-FR"/>
        </w:rPr>
      </w:pPr>
      <w:r w:rsidRPr="00301DB5">
        <w:rPr>
          <w:rFonts w:cstheme="minorHAnsi"/>
          <w:sz w:val="16"/>
          <w:szCs w:val="16"/>
        </w:rPr>
        <w:br w:type="page"/>
      </w:r>
    </w:p>
    <w:p w14:paraId="64690C58" w14:textId="77777777" w:rsidR="002E7E1A" w:rsidRPr="00AE115C" w:rsidRDefault="009A237D"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lastRenderedPageBreak/>
        <w:t>On trouvera</w:t>
      </w:r>
      <w:r w:rsidR="0053495A" w:rsidRPr="00AE115C">
        <w:rPr>
          <w:rFonts w:asciiTheme="minorHAnsi" w:hAnsiTheme="minorHAnsi" w:cstheme="minorHAnsi"/>
          <w:sz w:val="14"/>
          <w:szCs w:val="14"/>
        </w:rPr>
        <w:t xml:space="preserve"> en annexe l’analyse de Mme Dupret de la présentation </w:t>
      </w:r>
      <w:r w:rsidR="00EE414A" w:rsidRPr="00AE115C">
        <w:rPr>
          <w:rFonts w:asciiTheme="minorHAnsi" w:hAnsiTheme="minorHAnsi" w:cstheme="minorHAnsi"/>
          <w:sz w:val="14"/>
          <w:szCs w:val="14"/>
        </w:rPr>
        <w:t xml:space="preserve">de chacune de ces 5 candidatures transmises. </w:t>
      </w:r>
    </w:p>
    <w:p w14:paraId="7639A348" w14:textId="3E7343C3" w:rsidR="009A237D" w:rsidRPr="00AE115C" w:rsidRDefault="00EE414A"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t>Ci-dessous sont comptabilisée</w:t>
      </w:r>
      <w:r w:rsidR="00D43C93" w:rsidRPr="00AE115C">
        <w:rPr>
          <w:rFonts w:asciiTheme="minorHAnsi" w:hAnsiTheme="minorHAnsi" w:cstheme="minorHAnsi"/>
          <w:sz w:val="14"/>
          <w:szCs w:val="14"/>
        </w:rPr>
        <w:t>s les différentes couleurs de ces deux tableaux concernant</w:t>
      </w:r>
      <w:r w:rsidR="009225CC" w:rsidRPr="00AE115C">
        <w:rPr>
          <w:rFonts w:asciiTheme="minorHAnsi" w:hAnsiTheme="minorHAnsi" w:cstheme="minorHAnsi"/>
          <w:sz w:val="14"/>
          <w:szCs w:val="14"/>
        </w:rPr>
        <w:t xml:space="preserve"> les chapitres présentant pour </w:t>
      </w:r>
      <w:r w:rsidR="003A0FCF" w:rsidRPr="00AE115C">
        <w:rPr>
          <w:rFonts w:asciiTheme="minorHAnsi" w:hAnsiTheme="minorHAnsi" w:cstheme="minorHAnsi"/>
          <w:sz w:val="14"/>
          <w:szCs w:val="14"/>
        </w:rPr>
        <w:t>chaque entreprise une difficulté :</w:t>
      </w:r>
    </w:p>
    <w:tbl>
      <w:tblPr>
        <w:tblW w:w="7207" w:type="dxa"/>
        <w:jc w:val="center"/>
        <w:tblCellMar>
          <w:left w:w="70" w:type="dxa"/>
          <w:right w:w="70" w:type="dxa"/>
        </w:tblCellMar>
        <w:tblLook w:val="04A0" w:firstRow="1" w:lastRow="0" w:firstColumn="1" w:lastColumn="0" w:noHBand="0" w:noVBand="1"/>
      </w:tblPr>
      <w:tblGrid>
        <w:gridCol w:w="2337"/>
        <w:gridCol w:w="974"/>
        <w:gridCol w:w="974"/>
        <w:gridCol w:w="974"/>
        <w:gridCol w:w="974"/>
        <w:gridCol w:w="974"/>
      </w:tblGrid>
      <w:tr w:rsidR="00977724" w:rsidRPr="00AE115C" w14:paraId="7542B12A" w14:textId="77777777" w:rsidTr="005F16CC">
        <w:trPr>
          <w:trHeight w:val="236"/>
          <w:jc w:val="center"/>
        </w:trPr>
        <w:tc>
          <w:tcPr>
            <w:tcW w:w="233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ED8F3B" w14:textId="55AC6521" w:rsidR="00977724" w:rsidRPr="00AE115C" w:rsidRDefault="00BD7D6E"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Bilan</w:t>
            </w:r>
            <w:r w:rsidR="00977724" w:rsidRPr="00AE115C">
              <w:rPr>
                <w:rFonts w:eastAsia="Times New Roman" w:cstheme="minorHAnsi"/>
                <w:color w:val="000000"/>
                <w:sz w:val="14"/>
                <w:szCs w:val="14"/>
                <w:lang w:eastAsia="fr-FR"/>
              </w:rPr>
              <w:t xml:space="preserve"> des exigences</w:t>
            </w:r>
          </w:p>
        </w:tc>
        <w:tc>
          <w:tcPr>
            <w:tcW w:w="974" w:type="dxa"/>
            <w:tcBorders>
              <w:top w:val="single" w:sz="8" w:space="0" w:color="auto"/>
              <w:left w:val="nil"/>
              <w:bottom w:val="single" w:sz="8" w:space="0" w:color="auto"/>
              <w:right w:val="single" w:sz="8" w:space="0" w:color="auto"/>
            </w:tcBorders>
            <w:shd w:val="clear" w:color="auto" w:fill="auto"/>
            <w:noWrap/>
            <w:vAlign w:val="center"/>
            <w:hideMark/>
          </w:tcPr>
          <w:p w14:paraId="209CB668" w14:textId="77777777" w:rsidR="00977724" w:rsidRPr="00AE115C" w:rsidRDefault="00977724"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CEREMA</w:t>
            </w:r>
          </w:p>
        </w:tc>
        <w:tc>
          <w:tcPr>
            <w:tcW w:w="974" w:type="dxa"/>
            <w:tcBorders>
              <w:top w:val="single" w:sz="8" w:space="0" w:color="auto"/>
              <w:left w:val="nil"/>
              <w:bottom w:val="single" w:sz="8" w:space="0" w:color="auto"/>
              <w:right w:val="single" w:sz="8" w:space="0" w:color="auto"/>
            </w:tcBorders>
            <w:shd w:val="clear" w:color="auto" w:fill="auto"/>
            <w:noWrap/>
            <w:vAlign w:val="center"/>
            <w:hideMark/>
          </w:tcPr>
          <w:p w14:paraId="370E83CE" w14:textId="77777777" w:rsidR="00977724" w:rsidRPr="00AE115C" w:rsidRDefault="00977724"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COSTIC</w:t>
            </w:r>
          </w:p>
        </w:tc>
        <w:tc>
          <w:tcPr>
            <w:tcW w:w="974" w:type="dxa"/>
            <w:tcBorders>
              <w:top w:val="single" w:sz="8" w:space="0" w:color="auto"/>
              <w:left w:val="nil"/>
              <w:bottom w:val="single" w:sz="8" w:space="0" w:color="auto"/>
              <w:right w:val="single" w:sz="8" w:space="0" w:color="auto"/>
            </w:tcBorders>
            <w:shd w:val="clear" w:color="auto" w:fill="auto"/>
            <w:noWrap/>
            <w:vAlign w:val="center"/>
            <w:hideMark/>
          </w:tcPr>
          <w:p w14:paraId="42E34F60" w14:textId="77777777" w:rsidR="00977724" w:rsidRPr="00AE115C" w:rsidRDefault="00977724"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ENERTECH</w:t>
            </w:r>
          </w:p>
        </w:tc>
        <w:tc>
          <w:tcPr>
            <w:tcW w:w="974" w:type="dxa"/>
            <w:tcBorders>
              <w:top w:val="single" w:sz="8" w:space="0" w:color="auto"/>
              <w:left w:val="nil"/>
              <w:bottom w:val="single" w:sz="8" w:space="0" w:color="auto"/>
              <w:right w:val="single" w:sz="8" w:space="0" w:color="auto"/>
            </w:tcBorders>
            <w:shd w:val="clear" w:color="auto" w:fill="auto"/>
            <w:noWrap/>
            <w:vAlign w:val="center"/>
            <w:hideMark/>
          </w:tcPr>
          <w:p w14:paraId="2568F20A" w14:textId="77777777" w:rsidR="00977724" w:rsidRPr="00AE115C" w:rsidRDefault="00977724"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MANEXI</w:t>
            </w:r>
          </w:p>
        </w:tc>
        <w:tc>
          <w:tcPr>
            <w:tcW w:w="974" w:type="dxa"/>
            <w:tcBorders>
              <w:top w:val="single" w:sz="8" w:space="0" w:color="auto"/>
              <w:left w:val="nil"/>
              <w:bottom w:val="single" w:sz="8" w:space="0" w:color="auto"/>
              <w:right w:val="single" w:sz="8" w:space="0" w:color="auto"/>
            </w:tcBorders>
            <w:shd w:val="clear" w:color="auto" w:fill="auto"/>
            <w:noWrap/>
            <w:vAlign w:val="center"/>
            <w:hideMark/>
          </w:tcPr>
          <w:p w14:paraId="461A2D25" w14:textId="77777777" w:rsidR="00977724" w:rsidRPr="00AE115C" w:rsidRDefault="00977724"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NOBATEK</w:t>
            </w:r>
          </w:p>
        </w:tc>
      </w:tr>
      <w:tr w:rsidR="00977724" w:rsidRPr="00AE115C" w14:paraId="35D10EAD" w14:textId="77777777" w:rsidTr="005F16CC">
        <w:trPr>
          <w:trHeight w:val="236"/>
          <w:jc w:val="center"/>
        </w:trPr>
        <w:tc>
          <w:tcPr>
            <w:tcW w:w="233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939876" w14:textId="79A08EF8" w:rsidR="00977724" w:rsidRPr="00AE115C" w:rsidRDefault="00BD7D6E"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Rose</w:t>
            </w:r>
          </w:p>
        </w:tc>
        <w:tc>
          <w:tcPr>
            <w:tcW w:w="974" w:type="dxa"/>
            <w:tcBorders>
              <w:top w:val="nil"/>
              <w:left w:val="nil"/>
              <w:bottom w:val="single" w:sz="8" w:space="0" w:color="auto"/>
              <w:right w:val="single" w:sz="8" w:space="0" w:color="auto"/>
            </w:tcBorders>
            <w:shd w:val="clear" w:color="auto" w:fill="auto"/>
            <w:noWrap/>
            <w:vAlign w:val="center"/>
            <w:hideMark/>
          </w:tcPr>
          <w:p w14:paraId="2B4CB89E"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7</w:t>
            </w:r>
          </w:p>
        </w:tc>
        <w:tc>
          <w:tcPr>
            <w:tcW w:w="974" w:type="dxa"/>
            <w:tcBorders>
              <w:top w:val="nil"/>
              <w:left w:val="nil"/>
              <w:bottom w:val="single" w:sz="8" w:space="0" w:color="auto"/>
              <w:right w:val="single" w:sz="8" w:space="0" w:color="auto"/>
            </w:tcBorders>
            <w:shd w:val="clear" w:color="auto" w:fill="auto"/>
            <w:noWrap/>
            <w:vAlign w:val="center"/>
            <w:hideMark/>
          </w:tcPr>
          <w:p w14:paraId="39533F65"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0</w:t>
            </w:r>
          </w:p>
        </w:tc>
        <w:tc>
          <w:tcPr>
            <w:tcW w:w="974" w:type="dxa"/>
            <w:tcBorders>
              <w:top w:val="nil"/>
              <w:left w:val="nil"/>
              <w:bottom w:val="single" w:sz="8" w:space="0" w:color="auto"/>
              <w:right w:val="single" w:sz="8" w:space="0" w:color="auto"/>
            </w:tcBorders>
            <w:shd w:val="clear" w:color="auto" w:fill="auto"/>
            <w:noWrap/>
            <w:vAlign w:val="center"/>
            <w:hideMark/>
          </w:tcPr>
          <w:p w14:paraId="49B3CFCC"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2</w:t>
            </w:r>
          </w:p>
        </w:tc>
        <w:tc>
          <w:tcPr>
            <w:tcW w:w="974" w:type="dxa"/>
            <w:tcBorders>
              <w:top w:val="nil"/>
              <w:left w:val="nil"/>
              <w:bottom w:val="single" w:sz="8" w:space="0" w:color="auto"/>
              <w:right w:val="single" w:sz="8" w:space="0" w:color="auto"/>
            </w:tcBorders>
            <w:shd w:val="clear" w:color="auto" w:fill="auto"/>
            <w:noWrap/>
            <w:vAlign w:val="center"/>
            <w:hideMark/>
          </w:tcPr>
          <w:p w14:paraId="1237913D"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3</w:t>
            </w:r>
          </w:p>
        </w:tc>
        <w:tc>
          <w:tcPr>
            <w:tcW w:w="974" w:type="dxa"/>
            <w:tcBorders>
              <w:top w:val="nil"/>
              <w:left w:val="nil"/>
              <w:bottom w:val="single" w:sz="8" w:space="0" w:color="auto"/>
              <w:right w:val="single" w:sz="8" w:space="0" w:color="auto"/>
            </w:tcBorders>
            <w:shd w:val="clear" w:color="auto" w:fill="auto"/>
            <w:noWrap/>
            <w:vAlign w:val="center"/>
            <w:hideMark/>
          </w:tcPr>
          <w:p w14:paraId="78CB999D"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0</w:t>
            </w:r>
          </w:p>
        </w:tc>
      </w:tr>
      <w:tr w:rsidR="00977724" w:rsidRPr="00AE115C" w14:paraId="13628EA4" w14:textId="77777777" w:rsidTr="005F16CC">
        <w:trPr>
          <w:trHeight w:val="236"/>
          <w:jc w:val="center"/>
        </w:trPr>
        <w:tc>
          <w:tcPr>
            <w:tcW w:w="233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2CD964" w14:textId="698F88A0" w:rsidR="00977724" w:rsidRPr="00AE115C" w:rsidRDefault="00BD7D6E"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Rouge</w:t>
            </w:r>
          </w:p>
        </w:tc>
        <w:tc>
          <w:tcPr>
            <w:tcW w:w="974" w:type="dxa"/>
            <w:tcBorders>
              <w:top w:val="nil"/>
              <w:left w:val="nil"/>
              <w:bottom w:val="single" w:sz="8" w:space="0" w:color="auto"/>
              <w:right w:val="single" w:sz="8" w:space="0" w:color="auto"/>
            </w:tcBorders>
            <w:shd w:val="clear" w:color="auto" w:fill="auto"/>
            <w:noWrap/>
            <w:vAlign w:val="center"/>
            <w:hideMark/>
          </w:tcPr>
          <w:p w14:paraId="439CA34D"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2</w:t>
            </w:r>
          </w:p>
        </w:tc>
        <w:tc>
          <w:tcPr>
            <w:tcW w:w="974" w:type="dxa"/>
            <w:tcBorders>
              <w:top w:val="nil"/>
              <w:left w:val="nil"/>
              <w:bottom w:val="single" w:sz="8" w:space="0" w:color="auto"/>
              <w:right w:val="single" w:sz="8" w:space="0" w:color="auto"/>
            </w:tcBorders>
            <w:shd w:val="clear" w:color="auto" w:fill="auto"/>
            <w:noWrap/>
            <w:vAlign w:val="center"/>
            <w:hideMark/>
          </w:tcPr>
          <w:p w14:paraId="6B318FDF"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6</w:t>
            </w:r>
          </w:p>
        </w:tc>
        <w:tc>
          <w:tcPr>
            <w:tcW w:w="974" w:type="dxa"/>
            <w:tcBorders>
              <w:top w:val="nil"/>
              <w:left w:val="nil"/>
              <w:bottom w:val="single" w:sz="8" w:space="0" w:color="auto"/>
              <w:right w:val="single" w:sz="8" w:space="0" w:color="auto"/>
            </w:tcBorders>
            <w:shd w:val="clear" w:color="auto" w:fill="auto"/>
            <w:noWrap/>
            <w:vAlign w:val="center"/>
            <w:hideMark/>
          </w:tcPr>
          <w:p w14:paraId="6769421D"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0</w:t>
            </w:r>
          </w:p>
        </w:tc>
        <w:tc>
          <w:tcPr>
            <w:tcW w:w="974" w:type="dxa"/>
            <w:tcBorders>
              <w:top w:val="nil"/>
              <w:left w:val="nil"/>
              <w:bottom w:val="single" w:sz="8" w:space="0" w:color="auto"/>
              <w:right w:val="single" w:sz="8" w:space="0" w:color="auto"/>
            </w:tcBorders>
            <w:shd w:val="clear" w:color="auto" w:fill="auto"/>
            <w:noWrap/>
            <w:vAlign w:val="center"/>
            <w:hideMark/>
          </w:tcPr>
          <w:p w14:paraId="4C1A4626"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1</w:t>
            </w:r>
          </w:p>
        </w:tc>
        <w:tc>
          <w:tcPr>
            <w:tcW w:w="974" w:type="dxa"/>
            <w:tcBorders>
              <w:top w:val="nil"/>
              <w:left w:val="nil"/>
              <w:bottom w:val="single" w:sz="8" w:space="0" w:color="auto"/>
              <w:right w:val="single" w:sz="8" w:space="0" w:color="auto"/>
            </w:tcBorders>
            <w:shd w:val="clear" w:color="auto" w:fill="auto"/>
            <w:noWrap/>
            <w:vAlign w:val="center"/>
            <w:hideMark/>
          </w:tcPr>
          <w:p w14:paraId="27020410"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2</w:t>
            </w:r>
          </w:p>
        </w:tc>
      </w:tr>
    </w:tbl>
    <w:p w14:paraId="4706DF3A" w14:textId="77777777" w:rsidR="00977724" w:rsidRPr="00AE115C" w:rsidRDefault="00977724" w:rsidP="001D1351">
      <w:pPr>
        <w:pStyle w:val="NormalWeb"/>
        <w:shd w:val="clear" w:color="auto" w:fill="FFFFFF"/>
        <w:spacing w:before="0" w:beforeAutospacing="0" w:after="150" w:afterAutospacing="0"/>
        <w:jc w:val="both"/>
        <w:rPr>
          <w:rFonts w:asciiTheme="minorHAnsi" w:hAnsiTheme="minorHAnsi" w:cstheme="minorHAnsi"/>
          <w:sz w:val="14"/>
          <w:szCs w:val="14"/>
        </w:rPr>
      </w:pPr>
    </w:p>
    <w:p w14:paraId="6DAE9001" w14:textId="77777777" w:rsidR="00661B96" w:rsidRPr="00AE115C" w:rsidRDefault="000F3FD3"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t xml:space="preserve">Pour compléter </w:t>
      </w:r>
      <w:r w:rsidR="00D14F46" w:rsidRPr="00AE115C">
        <w:rPr>
          <w:rFonts w:asciiTheme="minorHAnsi" w:hAnsiTheme="minorHAnsi" w:cstheme="minorHAnsi"/>
          <w:sz w:val="14"/>
          <w:szCs w:val="14"/>
        </w:rPr>
        <w:t xml:space="preserve">cette analyse </w:t>
      </w:r>
      <w:r w:rsidR="004C1168" w:rsidRPr="00AE115C">
        <w:rPr>
          <w:rFonts w:asciiTheme="minorHAnsi" w:hAnsiTheme="minorHAnsi" w:cstheme="minorHAnsi"/>
          <w:sz w:val="14"/>
          <w:szCs w:val="14"/>
        </w:rPr>
        <w:t>o</w:t>
      </w:r>
      <w:r w:rsidR="00D14F46" w:rsidRPr="00AE115C">
        <w:rPr>
          <w:rFonts w:asciiTheme="minorHAnsi" w:hAnsiTheme="minorHAnsi" w:cstheme="minorHAnsi"/>
          <w:sz w:val="14"/>
          <w:szCs w:val="14"/>
        </w:rPr>
        <w:t>n peut ajouter le tableau financier suivant :</w:t>
      </w:r>
    </w:p>
    <w:tbl>
      <w:tblPr>
        <w:tblW w:w="72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977724" w:rsidRPr="00AE115C" w14:paraId="4310282E" w14:textId="77777777" w:rsidTr="00977724">
        <w:trPr>
          <w:trHeight w:val="315"/>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CD771B2" w14:textId="77777777" w:rsidR="00977724" w:rsidRPr="00AE115C" w:rsidRDefault="00977724"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Prix</w:t>
            </w:r>
          </w:p>
        </w:tc>
        <w:tc>
          <w:tcPr>
            <w:tcW w:w="1200" w:type="dxa"/>
            <w:tcBorders>
              <w:top w:val="single" w:sz="8" w:space="0" w:color="auto"/>
              <w:left w:val="nil"/>
              <w:bottom w:val="nil"/>
              <w:right w:val="single" w:sz="8" w:space="0" w:color="auto"/>
            </w:tcBorders>
            <w:shd w:val="clear" w:color="auto" w:fill="auto"/>
            <w:noWrap/>
            <w:vAlign w:val="center"/>
            <w:hideMark/>
          </w:tcPr>
          <w:p w14:paraId="503192E7"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CEREMA</w:t>
            </w:r>
          </w:p>
        </w:tc>
        <w:tc>
          <w:tcPr>
            <w:tcW w:w="1200" w:type="dxa"/>
            <w:tcBorders>
              <w:top w:val="single" w:sz="8" w:space="0" w:color="auto"/>
              <w:left w:val="nil"/>
              <w:bottom w:val="nil"/>
              <w:right w:val="single" w:sz="8" w:space="0" w:color="auto"/>
            </w:tcBorders>
            <w:shd w:val="clear" w:color="auto" w:fill="auto"/>
            <w:noWrap/>
            <w:vAlign w:val="center"/>
            <w:hideMark/>
          </w:tcPr>
          <w:p w14:paraId="18DD8E93"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COSTIC</w:t>
            </w:r>
          </w:p>
        </w:tc>
        <w:tc>
          <w:tcPr>
            <w:tcW w:w="1200" w:type="dxa"/>
            <w:tcBorders>
              <w:top w:val="single" w:sz="8" w:space="0" w:color="auto"/>
              <w:left w:val="nil"/>
              <w:bottom w:val="nil"/>
              <w:right w:val="single" w:sz="8" w:space="0" w:color="auto"/>
            </w:tcBorders>
            <w:shd w:val="clear" w:color="auto" w:fill="auto"/>
            <w:noWrap/>
            <w:vAlign w:val="center"/>
            <w:hideMark/>
          </w:tcPr>
          <w:p w14:paraId="06B34B0A"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ENERTECH</w:t>
            </w:r>
          </w:p>
        </w:tc>
        <w:tc>
          <w:tcPr>
            <w:tcW w:w="1200" w:type="dxa"/>
            <w:tcBorders>
              <w:top w:val="single" w:sz="8" w:space="0" w:color="auto"/>
              <w:left w:val="nil"/>
              <w:bottom w:val="nil"/>
              <w:right w:val="single" w:sz="8" w:space="0" w:color="auto"/>
            </w:tcBorders>
            <w:shd w:val="clear" w:color="auto" w:fill="auto"/>
            <w:noWrap/>
            <w:vAlign w:val="center"/>
            <w:hideMark/>
          </w:tcPr>
          <w:p w14:paraId="27526380"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MANEXI</w:t>
            </w:r>
          </w:p>
        </w:tc>
        <w:tc>
          <w:tcPr>
            <w:tcW w:w="1200" w:type="dxa"/>
            <w:tcBorders>
              <w:top w:val="single" w:sz="8" w:space="0" w:color="auto"/>
              <w:left w:val="nil"/>
              <w:bottom w:val="nil"/>
              <w:right w:val="single" w:sz="8" w:space="0" w:color="auto"/>
            </w:tcBorders>
            <w:shd w:val="clear" w:color="auto" w:fill="auto"/>
            <w:noWrap/>
            <w:vAlign w:val="center"/>
            <w:hideMark/>
          </w:tcPr>
          <w:p w14:paraId="1EBFE711"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NOBATEK</w:t>
            </w:r>
          </w:p>
        </w:tc>
      </w:tr>
      <w:tr w:rsidR="00977724" w:rsidRPr="00AE115C" w14:paraId="3CE7EBA5" w14:textId="77777777" w:rsidTr="00977724">
        <w:trPr>
          <w:trHeight w:val="330"/>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5DE23E9B" w14:textId="77777777" w:rsidR="00977724" w:rsidRPr="00AE115C" w:rsidRDefault="00977724" w:rsidP="001D1351">
            <w:pPr>
              <w:spacing w:after="0" w:line="240" w:lineRule="auto"/>
              <w:jc w:val="both"/>
              <w:rPr>
                <w:rFonts w:eastAsia="Times New Roman" w:cstheme="minorHAnsi"/>
                <w:color w:val="000000"/>
                <w:sz w:val="14"/>
                <w:szCs w:val="14"/>
                <w:lang w:eastAsia="fr-FR"/>
              </w:rPr>
            </w:pPr>
          </w:p>
        </w:tc>
        <w:tc>
          <w:tcPr>
            <w:tcW w:w="1200" w:type="dxa"/>
            <w:tcBorders>
              <w:top w:val="single" w:sz="8" w:space="0" w:color="auto"/>
              <w:left w:val="single" w:sz="8" w:space="0" w:color="auto"/>
              <w:bottom w:val="single" w:sz="8" w:space="0" w:color="auto"/>
              <w:right w:val="nil"/>
            </w:tcBorders>
            <w:shd w:val="clear" w:color="auto" w:fill="auto"/>
            <w:noWrap/>
            <w:vAlign w:val="center"/>
            <w:hideMark/>
          </w:tcPr>
          <w:p w14:paraId="4B88AE9A"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38921</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9F322B"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94800</w:t>
            </w:r>
          </w:p>
        </w:tc>
        <w:tc>
          <w:tcPr>
            <w:tcW w:w="1200" w:type="dxa"/>
            <w:tcBorders>
              <w:top w:val="single" w:sz="8" w:space="0" w:color="auto"/>
              <w:left w:val="nil"/>
              <w:bottom w:val="single" w:sz="8" w:space="0" w:color="auto"/>
              <w:right w:val="nil"/>
            </w:tcBorders>
            <w:shd w:val="clear" w:color="auto" w:fill="auto"/>
            <w:noWrap/>
            <w:vAlign w:val="center"/>
            <w:hideMark/>
          </w:tcPr>
          <w:p w14:paraId="57548EDC"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44156</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F975B2"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60048</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3A251D75" w14:textId="77777777" w:rsidR="00977724" w:rsidRPr="00AE115C" w:rsidRDefault="00977724" w:rsidP="00D14980">
            <w:pPr>
              <w:spacing w:after="0" w:line="240" w:lineRule="auto"/>
              <w:jc w:val="center"/>
              <w:rPr>
                <w:rFonts w:eastAsia="Times New Roman" w:cstheme="minorHAnsi"/>
                <w:color w:val="000000"/>
                <w:sz w:val="14"/>
                <w:szCs w:val="14"/>
                <w:lang w:eastAsia="fr-FR"/>
              </w:rPr>
            </w:pPr>
            <w:r w:rsidRPr="00AE115C">
              <w:rPr>
                <w:rFonts w:eastAsia="Times New Roman" w:cstheme="minorHAnsi"/>
                <w:color w:val="000000"/>
                <w:sz w:val="14"/>
                <w:szCs w:val="14"/>
                <w:lang w:eastAsia="fr-FR"/>
              </w:rPr>
              <w:t>63000</w:t>
            </w:r>
          </w:p>
        </w:tc>
      </w:tr>
    </w:tbl>
    <w:p w14:paraId="2847E020" w14:textId="77777777" w:rsidR="00113549" w:rsidRPr="00AE115C" w:rsidRDefault="00113549" w:rsidP="001D1351">
      <w:pPr>
        <w:pStyle w:val="NormalWeb"/>
        <w:shd w:val="clear" w:color="auto" w:fill="FFFFFF"/>
        <w:spacing w:before="0" w:beforeAutospacing="0" w:after="150" w:afterAutospacing="0"/>
        <w:jc w:val="both"/>
        <w:rPr>
          <w:rFonts w:asciiTheme="minorHAnsi" w:hAnsiTheme="minorHAnsi" w:cstheme="minorHAnsi"/>
          <w:sz w:val="14"/>
          <w:szCs w:val="14"/>
        </w:rPr>
      </w:pPr>
    </w:p>
    <w:p w14:paraId="686DF487" w14:textId="6D76BABF" w:rsidR="00977724" w:rsidRPr="00AE115C" w:rsidRDefault="00903C9C"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t xml:space="preserve">A partir de ces données </w:t>
      </w:r>
      <w:r w:rsidRPr="00AE115C">
        <w:rPr>
          <w:rFonts w:asciiTheme="minorHAnsi" w:hAnsiTheme="minorHAnsi" w:cstheme="minorHAnsi"/>
          <w:b/>
          <w:bCs/>
          <w:sz w:val="14"/>
          <w:szCs w:val="14"/>
          <w:u w:val="single"/>
        </w:rPr>
        <w:t>nous avons choisi de retenir trois entreprises</w:t>
      </w:r>
      <w:r w:rsidR="004629EF" w:rsidRPr="00AE115C">
        <w:rPr>
          <w:rFonts w:asciiTheme="minorHAnsi" w:hAnsiTheme="minorHAnsi" w:cstheme="minorHAnsi"/>
          <w:sz w:val="14"/>
          <w:szCs w:val="14"/>
        </w:rPr>
        <w:t> :</w:t>
      </w:r>
      <w:r w:rsidRPr="00AE115C">
        <w:rPr>
          <w:rFonts w:asciiTheme="minorHAnsi" w:hAnsiTheme="minorHAnsi" w:cstheme="minorHAnsi"/>
          <w:sz w:val="14"/>
          <w:szCs w:val="14"/>
        </w:rPr>
        <w:t xml:space="preserve"> les deux entreprises ayant un pied dans la région bordelaise</w:t>
      </w:r>
      <w:r w:rsidR="007127E0" w:rsidRPr="00AE115C">
        <w:rPr>
          <w:rFonts w:asciiTheme="minorHAnsi" w:hAnsiTheme="minorHAnsi" w:cstheme="minorHAnsi"/>
          <w:sz w:val="14"/>
          <w:szCs w:val="14"/>
        </w:rPr>
        <w:t xml:space="preserve"> CEREMA et NOBATEK</w:t>
      </w:r>
      <w:r w:rsidRPr="00AE115C">
        <w:rPr>
          <w:rFonts w:asciiTheme="minorHAnsi" w:hAnsiTheme="minorHAnsi" w:cstheme="minorHAnsi"/>
          <w:sz w:val="14"/>
          <w:szCs w:val="14"/>
        </w:rPr>
        <w:t xml:space="preserve"> et l’entreprise la mo</w:t>
      </w:r>
      <w:r w:rsidR="004629EF" w:rsidRPr="00AE115C">
        <w:rPr>
          <w:rFonts w:asciiTheme="minorHAnsi" w:hAnsiTheme="minorHAnsi" w:cstheme="minorHAnsi"/>
          <w:sz w:val="14"/>
          <w:szCs w:val="14"/>
        </w:rPr>
        <w:t>ins</w:t>
      </w:r>
      <w:r w:rsidR="00711430" w:rsidRPr="00AE115C">
        <w:rPr>
          <w:rFonts w:asciiTheme="minorHAnsi" w:hAnsiTheme="minorHAnsi" w:cstheme="minorHAnsi"/>
          <w:sz w:val="14"/>
          <w:szCs w:val="14"/>
        </w:rPr>
        <w:t>-</w:t>
      </w:r>
      <w:r w:rsidR="00EA254F" w:rsidRPr="00AE115C">
        <w:rPr>
          <w:rFonts w:asciiTheme="minorHAnsi" w:hAnsiTheme="minorHAnsi" w:cstheme="minorHAnsi"/>
          <w:sz w:val="14"/>
          <w:szCs w:val="14"/>
        </w:rPr>
        <w:t>disant</w:t>
      </w:r>
      <w:r w:rsidR="004629EF" w:rsidRPr="00AE115C">
        <w:rPr>
          <w:rFonts w:asciiTheme="minorHAnsi" w:hAnsiTheme="minorHAnsi" w:cstheme="minorHAnsi"/>
          <w:sz w:val="14"/>
          <w:szCs w:val="14"/>
        </w:rPr>
        <w:t xml:space="preserve"> venant de plus loin :</w:t>
      </w:r>
      <w:r w:rsidR="00597739" w:rsidRPr="00AE115C">
        <w:rPr>
          <w:rFonts w:asciiTheme="minorHAnsi" w:hAnsiTheme="minorHAnsi" w:cstheme="minorHAnsi"/>
          <w:sz w:val="14"/>
          <w:szCs w:val="14"/>
        </w:rPr>
        <w:t xml:space="preserve"> ENERTECH</w:t>
      </w:r>
      <w:r w:rsidR="00BF0AC6" w:rsidRPr="00AE115C">
        <w:rPr>
          <w:rFonts w:asciiTheme="minorHAnsi" w:hAnsiTheme="minorHAnsi" w:cstheme="minorHAnsi"/>
          <w:sz w:val="14"/>
          <w:szCs w:val="14"/>
        </w:rPr>
        <w:t xml:space="preserve">. </w:t>
      </w:r>
      <w:r w:rsidRPr="00AE115C">
        <w:rPr>
          <w:rFonts w:asciiTheme="minorHAnsi" w:hAnsiTheme="minorHAnsi" w:cstheme="minorHAnsi"/>
          <w:sz w:val="14"/>
          <w:szCs w:val="14"/>
        </w:rPr>
        <w:t>L’</w:t>
      </w:r>
      <w:r w:rsidR="00AA66C3" w:rsidRPr="00AE115C">
        <w:rPr>
          <w:rFonts w:asciiTheme="minorHAnsi" w:hAnsiTheme="minorHAnsi" w:cstheme="minorHAnsi"/>
          <w:sz w:val="14"/>
          <w:szCs w:val="14"/>
        </w:rPr>
        <w:t xml:space="preserve">étude </w:t>
      </w:r>
      <w:r w:rsidRPr="00AE115C">
        <w:rPr>
          <w:rFonts w:asciiTheme="minorHAnsi" w:hAnsiTheme="minorHAnsi" w:cstheme="minorHAnsi"/>
          <w:sz w:val="14"/>
          <w:szCs w:val="14"/>
        </w:rPr>
        <w:t xml:space="preserve">plus </w:t>
      </w:r>
      <w:r w:rsidR="00BD7D6E" w:rsidRPr="00AE115C">
        <w:rPr>
          <w:rFonts w:asciiTheme="minorHAnsi" w:hAnsiTheme="minorHAnsi" w:cstheme="minorHAnsi"/>
          <w:sz w:val="14"/>
          <w:szCs w:val="14"/>
        </w:rPr>
        <w:t>exhaustive de</w:t>
      </w:r>
      <w:r w:rsidRPr="00AE115C">
        <w:rPr>
          <w:rFonts w:asciiTheme="minorHAnsi" w:hAnsiTheme="minorHAnsi" w:cstheme="minorHAnsi"/>
          <w:sz w:val="14"/>
          <w:szCs w:val="14"/>
        </w:rPr>
        <w:t xml:space="preserve"> leur</w:t>
      </w:r>
      <w:r w:rsidR="004629EF" w:rsidRPr="00AE115C">
        <w:rPr>
          <w:rFonts w:asciiTheme="minorHAnsi" w:hAnsiTheme="minorHAnsi" w:cstheme="minorHAnsi"/>
          <w:sz w:val="14"/>
          <w:szCs w:val="14"/>
        </w:rPr>
        <w:t>s</w:t>
      </w:r>
      <w:r w:rsidRPr="00AE115C">
        <w:rPr>
          <w:rFonts w:asciiTheme="minorHAnsi" w:hAnsiTheme="minorHAnsi" w:cstheme="minorHAnsi"/>
          <w:sz w:val="14"/>
          <w:szCs w:val="14"/>
        </w:rPr>
        <w:t xml:space="preserve"> </w:t>
      </w:r>
      <w:r w:rsidR="004629EF" w:rsidRPr="00AE115C">
        <w:rPr>
          <w:rFonts w:asciiTheme="minorHAnsi" w:hAnsiTheme="minorHAnsi" w:cstheme="minorHAnsi"/>
          <w:sz w:val="14"/>
          <w:szCs w:val="14"/>
        </w:rPr>
        <w:t>dossiers</w:t>
      </w:r>
      <w:r w:rsidRPr="00AE115C">
        <w:rPr>
          <w:rFonts w:asciiTheme="minorHAnsi" w:hAnsiTheme="minorHAnsi" w:cstheme="minorHAnsi"/>
          <w:sz w:val="14"/>
          <w:szCs w:val="14"/>
        </w:rPr>
        <w:t xml:space="preserve"> nous </w:t>
      </w:r>
      <w:r w:rsidR="0014560E" w:rsidRPr="00AE115C">
        <w:rPr>
          <w:rFonts w:asciiTheme="minorHAnsi" w:hAnsiTheme="minorHAnsi" w:cstheme="minorHAnsi"/>
          <w:sz w:val="14"/>
          <w:szCs w:val="14"/>
        </w:rPr>
        <w:t xml:space="preserve">a </w:t>
      </w:r>
      <w:r w:rsidR="00BB7861" w:rsidRPr="00AE115C">
        <w:rPr>
          <w:rFonts w:asciiTheme="minorHAnsi" w:hAnsiTheme="minorHAnsi" w:cstheme="minorHAnsi"/>
          <w:sz w:val="14"/>
          <w:szCs w:val="14"/>
        </w:rPr>
        <w:t>conduit à</w:t>
      </w:r>
      <w:r w:rsidRPr="00AE115C">
        <w:rPr>
          <w:rFonts w:asciiTheme="minorHAnsi" w:hAnsiTheme="minorHAnsi" w:cstheme="minorHAnsi"/>
          <w:sz w:val="14"/>
          <w:szCs w:val="14"/>
        </w:rPr>
        <w:t xml:space="preserve"> leur demander </w:t>
      </w:r>
      <w:r w:rsidR="0014560E" w:rsidRPr="00AE115C">
        <w:rPr>
          <w:rFonts w:asciiTheme="minorHAnsi" w:hAnsiTheme="minorHAnsi" w:cstheme="minorHAnsi"/>
          <w:sz w:val="14"/>
          <w:szCs w:val="14"/>
        </w:rPr>
        <w:t>de</w:t>
      </w:r>
      <w:r w:rsidRPr="00AE115C">
        <w:rPr>
          <w:rFonts w:asciiTheme="minorHAnsi" w:hAnsiTheme="minorHAnsi" w:cstheme="minorHAnsi"/>
          <w:sz w:val="14"/>
          <w:szCs w:val="14"/>
        </w:rPr>
        <w:t xml:space="preserve"> modifier et compléter leurs propositions sur les</w:t>
      </w:r>
      <w:r w:rsidR="007127E0" w:rsidRPr="00AE115C">
        <w:rPr>
          <w:rFonts w:asciiTheme="minorHAnsi" w:hAnsiTheme="minorHAnsi" w:cstheme="minorHAnsi"/>
          <w:sz w:val="14"/>
          <w:szCs w:val="14"/>
        </w:rPr>
        <w:t xml:space="preserve"> trois</w:t>
      </w:r>
      <w:r w:rsidRPr="00AE115C">
        <w:rPr>
          <w:rFonts w:asciiTheme="minorHAnsi" w:hAnsiTheme="minorHAnsi" w:cstheme="minorHAnsi"/>
          <w:sz w:val="14"/>
          <w:szCs w:val="14"/>
        </w:rPr>
        <w:t xml:space="preserve"> points suivants :</w:t>
      </w:r>
    </w:p>
    <w:p w14:paraId="5D4AD521" w14:textId="60C448BA" w:rsidR="00903C9C" w:rsidRPr="00AE115C" w:rsidRDefault="00903C9C"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t xml:space="preserve">- Le bâtiment les Bruyères doit </w:t>
      </w:r>
      <w:r w:rsidR="00BD7D6E" w:rsidRPr="00AE115C">
        <w:rPr>
          <w:rFonts w:asciiTheme="minorHAnsi" w:hAnsiTheme="minorHAnsi" w:cstheme="minorHAnsi"/>
          <w:sz w:val="14"/>
          <w:szCs w:val="14"/>
        </w:rPr>
        <w:t xml:space="preserve">obligatoirement </w:t>
      </w:r>
      <w:r w:rsidR="00BB7861" w:rsidRPr="00AE115C">
        <w:rPr>
          <w:rFonts w:asciiTheme="minorHAnsi" w:hAnsiTheme="minorHAnsi" w:cstheme="minorHAnsi"/>
          <w:sz w:val="14"/>
          <w:szCs w:val="14"/>
        </w:rPr>
        <w:t>être sélectionné</w:t>
      </w:r>
      <w:r w:rsidR="00597739" w:rsidRPr="00AE115C">
        <w:rPr>
          <w:rFonts w:asciiTheme="minorHAnsi" w:hAnsiTheme="minorHAnsi" w:cstheme="minorHAnsi"/>
          <w:sz w:val="14"/>
          <w:szCs w:val="14"/>
        </w:rPr>
        <w:t xml:space="preserve"> et </w:t>
      </w:r>
      <w:r w:rsidRPr="00AE115C">
        <w:rPr>
          <w:rFonts w:asciiTheme="minorHAnsi" w:hAnsiTheme="minorHAnsi" w:cstheme="minorHAnsi"/>
          <w:sz w:val="14"/>
          <w:szCs w:val="14"/>
        </w:rPr>
        <w:t xml:space="preserve">être appareillé. </w:t>
      </w:r>
    </w:p>
    <w:p w14:paraId="1ADF3705" w14:textId="77777777" w:rsidR="00903C9C" w:rsidRPr="00AE115C" w:rsidRDefault="00903C9C"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t xml:space="preserve">- </w:t>
      </w:r>
      <w:r w:rsidR="00597739" w:rsidRPr="00AE115C">
        <w:rPr>
          <w:rFonts w:asciiTheme="minorHAnsi" w:hAnsiTheme="minorHAnsi" w:cstheme="minorHAnsi"/>
          <w:sz w:val="14"/>
          <w:szCs w:val="14"/>
        </w:rPr>
        <w:t>L</w:t>
      </w:r>
      <w:r w:rsidRPr="00AE115C">
        <w:rPr>
          <w:rFonts w:asciiTheme="minorHAnsi" w:hAnsiTheme="minorHAnsi" w:cstheme="minorHAnsi"/>
          <w:sz w:val="14"/>
          <w:szCs w:val="14"/>
        </w:rPr>
        <w:t xml:space="preserve">a proposition financière doit être complète et définitive. En particulier si pour certaines mesures l’entreprise fait appel à un sous-traitant </w:t>
      </w:r>
      <w:r w:rsidR="00CE77FC" w:rsidRPr="00AE115C">
        <w:rPr>
          <w:rFonts w:asciiTheme="minorHAnsi" w:hAnsiTheme="minorHAnsi" w:cstheme="minorHAnsi"/>
          <w:sz w:val="14"/>
          <w:szCs w:val="14"/>
        </w:rPr>
        <w:t>celui-ci doit être identifié et son contrat faire partie de la proposition financière globale.</w:t>
      </w:r>
    </w:p>
    <w:p w14:paraId="004E811A" w14:textId="77777777" w:rsidR="00CE77FC" w:rsidRPr="00AE115C" w:rsidRDefault="00597739"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t>- U</w:t>
      </w:r>
      <w:r w:rsidR="00CE77FC" w:rsidRPr="00AE115C">
        <w:rPr>
          <w:rFonts w:asciiTheme="minorHAnsi" w:hAnsiTheme="minorHAnsi" w:cstheme="minorHAnsi"/>
          <w:sz w:val="14"/>
          <w:szCs w:val="14"/>
        </w:rPr>
        <w:t>n exemplaire d’un rapport su</w:t>
      </w:r>
      <w:r w:rsidRPr="00AE115C">
        <w:rPr>
          <w:rFonts w:asciiTheme="minorHAnsi" w:hAnsiTheme="minorHAnsi" w:cstheme="minorHAnsi"/>
          <w:sz w:val="14"/>
          <w:szCs w:val="14"/>
        </w:rPr>
        <w:t>r une opération déjà réalisée aussi voisine que possible que la nôtre devrait être joint au dossier.</w:t>
      </w:r>
      <w:r w:rsidR="00CE77FC" w:rsidRPr="00AE115C">
        <w:rPr>
          <w:rFonts w:asciiTheme="minorHAnsi" w:hAnsiTheme="minorHAnsi" w:cstheme="minorHAnsi"/>
          <w:sz w:val="14"/>
          <w:szCs w:val="14"/>
        </w:rPr>
        <w:t xml:space="preserve">  </w:t>
      </w:r>
    </w:p>
    <w:p w14:paraId="5EBB8475" w14:textId="234E4087" w:rsidR="00060FBC" w:rsidRPr="00AE115C" w:rsidRDefault="0057320A"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t xml:space="preserve">Les trois entreprises ont </w:t>
      </w:r>
      <w:r w:rsidR="00BD7D6E" w:rsidRPr="00AE115C">
        <w:rPr>
          <w:rFonts w:asciiTheme="minorHAnsi" w:hAnsiTheme="minorHAnsi" w:cstheme="minorHAnsi"/>
          <w:sz w:val="14"/>
          <w:szCs w:val="14"/>
        </w:rPr>
        <w:t>répondu en</w:t>
      </w:r>
      <w:r w:rsidR="008917D4" w:rsidRPr="00AE115C">
        <w:rPr>
          <w:rFonts w:asciiTheme="minorHAnsi" w:hAnsiTheme="minorHAnsi" w:cstheme="minorHAnsi"/>
          <w:sz w:val="14"/>
          <w:szCs w:val="14"/>
        </w:rPr>
        <w:t xml:space="preserve"> tenant compte très sérieusement</w:t>
      </w:r>
      <w:r w:rsidR="004629EF" w:rsidRPr="00AE115C">
        <w:rPr>
          <w:rFonts w:asciiTheme="minorHAnsi" w:hAnsiTheme="minorHAnsi" w:cstheme="minorHAnsi"/>
          <w:sz w:val="14"/>
          <w:szCs w:val="14"/>
        </w:rPr>
        <w:t xml:space="preserve"> </w:t>
      </w:r>
      <w:r w:rsidR="005B18E0" w:rsidRPr="00AE115C">
        <w:rPr>
          <w:rFonts w:asciiTheme="minorHAnsi" w:hAnsiTheme="minorHAnsi" w:cstheme="minorHAnsi"/>
          <w:sz w:val="14"/>
          <w:szCs w:val="14"/>
        </w:rPr>
        <w:t>de</w:t>
      </w:r>
      <w:r w:rsidRPr="00AE115C">
        <w:rPr>
          <w:rFonts w:asciiTheme="minorHAnsi" w:hAnsiTheme="minorHAnsi" w:cstheme="minorHAnsi"/>
          <w:sz w:val="14"/>
          <w:szCs w:val="14"/>
        </w:rPr>
        <w:t xml:space="preserve"> ces demandes. On peut alors ajouter ce qui suit à </w:t>
      </w:r>
      <w:r w:rsidR="00BD7D6E" w:rsidRPr="00AE115C">
        <w:rPr>
          <w:rFonts w:asciiTheme="minorHAnsi" w:hAnsiTheme="minorHAnsi" w:cstheme="minorHAnsi"/>
          <w:sz w:val="14"/>
          <w:szCs w:val="14"/>
        </w:rPr>
        <w:t>l’analyse de</w:t>
      </w:r>
      <w:r w:rsidR="008917D4" w:rsidRPr="00AE115C">
        <w:rPr>
          <w:rFonts w:asciiTheme="minorHAnsi" w:hAnsiTheme="minorHAnsi" w:cstheme="minorHAnsi"/>
          <w:sz w:val="14"/>
          <w:szCs w:val="14"/>
        </w:rPr>
        <w:t xml:space="preserve"> leurs propositions </w:t>
      </w:r>
      <w:r w:rsidR="00BB7861" w:rsidRPr="00AE115C">
        <w:rPr>
          <w:rFonts w:asciiTheme="minorHAnsi" w:hAnsiTheme="minorHAnsi" w:cstheme="minorHAnsi"/>
          <w:sz w:val="14"/>
          <w:szCs w:val="14"/>
        </w:rPr>
        <w:t>par.</w:t>
      </w:r>
      <w:r w:rsidR="008917D4" w:rsidRPr="00AE115C">
        <w:rPr>
          <w:rFonts w:asciiTheme="minorHAnsi" w:hAnsiTheme="minorHAnsi" w:cstheme="minorHAnsi"/>
          <w:sz w:val="14"/>
          <w:szCs w:val="14"/>
        </w:rPr>
        <w:t xml:space="preserve"> Mme Dupret</w:t>
      </w:r>
      <w:r w:rsidR="005B18E0" w:rsidRPr="00AE115C">
        <w:rPr>
          <w:rFonts w:asciiTheme="minorHAnsi" w:hAnsiTheme="minorHAnsi" w:cstheme="minorHAnsi"/>
          <w:sz w:val="14"/>
          <w:szCs w:val="14"/>
        </w:rPr>
        <w:t>.</w:t>
      </w:r>
    </w:p>
    <w:p w14:paraId="4583AC58" w14:textId="77777777" w:rsidR="0014560E" w:rsidRPr="00AE115C" w:rsidRDefault="0014560E" w:rsidP="001D1351">
      <w:pPr>
        <w:pStyle w:val="NormalWeb"/>
        <w:shd w:val="clear" w:color="auto" w:fill="FFFFFF"/>
        <w:spacing w:before="0" w:beforeAutospacing="0" w:after="150" w:afterAutospacing="0"/>
        <w:jc w:val="both"/>
        <w:rPr>
          <w:rFonts w:asciiTheme="minorHAnsi" w:hAnsiTheme="minorHAnsi" w:cstheme="minorHAnsi"/>
          <w:sz w:val="14"/>
          <w:szCs w:val="14"/>
        </w:rPr>
      </w:pPr>
    </w:p>
    <w:p w14:paraId="677797B7" w14:textId="6868F7D9" w:rsidR="003407E3" w:rsidRPr="00AE115C" w:rsidRDefault="0014560E" w:rsidP="001D1351">
      <w:pPr>
        <w:pStyle w:val="Titre1"/>
        <w:shd w:val="clear" w:color="auto" w:fill="FFFFFF"/>
        <w:spacing w:before="0" w:after="48"/>
        <w:jc w:val="both"/>
        <w:rPr>
          <w:rFonts w:asciiTheme="minorHAnsi" w:hAnsiTheme="minorHAnsi" w:cstheme="minorHAnsi"/>
          <w:i/>
          <w:color w:val="auto"/>
          <w:sz w:val="14"/>
          <w:szCs w:val="14"/>
        </w:rPr>
      </w:pPr>
      <w:r w:rsidRPr="00AE115C">
        <w:rPr>
          <w:rFonts w:asciiTheme="minorHAnsi" w:hAnsiTheme="minorHAnsi" w:cstheme="minorHAnsi"/>
          <w:b/>
          <w:color w:val="auto"/>
          <w:sz w:val="14"/>
          <w:szCs w:val="14"/>
        </w:rPr>
        <w:t>CEREMA</w:t>
      </w:r>
      <w:r w:rsidR="00AA66C3" w:rsidRPr="00AE115C">
        <w:rPr>
          <w:rFonts w:asciiTheme="minorHAnsi" w:hAnsiTheme="minorHAnsi" w:cstheme="minorHAnsi"/>
          <w:b/>
          <w:color w:val="auto"/>
          <w:sz w:val="14"/>
          <w:szCs w:val="14"/>
        </w:rPr>
        <w:t xml:space="preserve"> </w:t>
      </w:r>
      <w:r w:rsidR="00D8361F" w:rsidRPr="00AE115C">
        <w:rPr>
          <w:rFonts w:asciiTheme="minorHAnsi" w:hAnsiTheme="minorHAnsi" w:cstheme="minorHAnsi"/>
          <w:b/>
          <w:color w:val="auto"/>
          <w:sz w:val="14"/>
          <w:szCs w:val="14"/>
        </w:rPr>
        <w:t>– Re-</w:t>
      </w:r>
      <w:r w:rsidR="00BD7D6E" w:rsidRPr="00AE115C">
        <w:rPr>
          <w:rFonts w:asciiTheme="minorHAnsi" w:hAnsiTheme="minorHAnsi" w:cstheme="minorHAnsi"/>
          <w:b/>
          <w:color w:val="auto"/>
          <w:sz w:val="14"/>
          <w:szCs w:val="14"/>
        </w:rPr>
        <w:t>Volution Le</w:t>
      </w:r>
      <w:r w:rsidR="00D8361F" w:rsidRPr="00AE115C">
        <w:rPr>
          <w:rFonts w:asciiTheme="minorHAnsi" w:hAnsiTheme="minorHAnsi" w:cstheme="minorHAnsi"/>
          <w:color w:val="auto"/>
          <w:sz w:val="14"/>
          <w:szCs w:val="14"/>
        </w:rPr>
        <w:t xml:space="preserve"> Cerema</w:t>
      </w:r>
      <w:r w:rsidR="00D8361F" w:rsidRPr="00AE115C">
        <w:rPr>
          <w:rFonts w:asciiTheme="minorHAnsi" w:hAnsiTheme="minorHAnsi" w:cstheme="minorHAnsi"/>
          <w:b/>
          <w:color w:val="auto"/>
          <w:sz w:val="14"/>
          <w:szCs w:val="14"/>
        </w:rPr>
        <w:t> </w:t>
      </w:r>
      <w:r w:rsidR="00DD20A6" w:rsidRPr="00AE115C">
        <w:rPr>
          <w:rFonts w:asciiTheme="minorHAnsi" w:hAnsiTheme="minorHAnsi" w:cstheme="minorHAnsi"/>
          <w:b/>
          <w:color w:val="auto"/>
          <w:sz w:val="14"/>
          <w:szCs w:val="14"/>
        </w:rPr>
        <w:t>:</w:t>
      </w:r>
      <w:r w:rsidR="00DD20A6" w:rsidRPr="00AE115C">
        <w:rPr>
          <w:rFonts w:asciiTheme="minorHAnsi" w:eastAsia="Times New Roman" w:hAnsiTheme="minorHAnsi" w:cstheme="minorHAnsi"/>
          <w:i/>
          <w:color w:val="auto"/>
          <w:kern w:val="36"/>
          <w:sz w:val="14"/>
          <w:szCs w:val="14"/>
          <w:lang w:eastAsia="fr-FR"/>
        </w:rPr>
        <w:t xml:space="preserve"> Centre</w:t>
      </w:r>
      <w:r w:rsidR="00AA66C3" w:rsidRPr="00AE115C">
        <w:rPr>
          <w:rFonts w:asciiTheme="minorHAnsi" w:eastAsia="Times New Roman" w:hAnsiTheme="minorHAnsi" w:cstheme="minorHAnsi"/>
          <w:i/>
          <w:color w:val="auto"/>
          <w:kern w:val="36"/>
          <w:sz w:val="14"/>
          <w:szCs w:val="14"/>
          <w:lang w:eastAsia="fr-FR"/>
        </w:rPr>
        <w:t xml:space="preserve"> d'études et d'expertise sur les risques, l'environnement, la mobilité et l'aménagement</w:t>
      </w:r>
      <w:r w:rsidR="009B1F0A" w:rsidRPr="00AE115C">
        <w:rPr>
          <w:rFonts w:asciiTheme="minorHAnsi" w:eastAsia="Times New Roman" w:hAnsiTheme="minorHAnsi" w:cstheme="minorHAnsi"/>
          <w:i/>
          <w:color w:val="auto"/>
          <w:kern w:val="36"/>
          <w:sz w:val="14"/>
          <w:szCs w:val="14"/>
          <w:lang w:eastAsia="fr-FR"/>
        </w:rPr>
        <w:t xml:space="preserve"> est un </w:t>
      </w:r>
      <w:r w:rsidR="009B1F0A" w:rsidRPr="00AE115C">
        <w:rPr>
          <w:rFonts w:asciiTheme="minorHAnsi" w:hAnsiTheme="minorHAnsi" w:cstheme="minorHAnsi"/>
          <w:i/>
          <w:color w:val="auto"/>
          <w:sz w:val="14"/>
          <w:szCs w:val="14"/>
        </w:rPr>
        <w:t>établissement public, sous la double tutelle des ministères de la Transition Écologique et Solidaire et de la Cohésion des Territoires, au service de l’État et des collectivités territoriales dans le domaine du développement durable.</w:t>
      </w:r>
      <w:r w:rsidR="003407E3" w:rsidRPr="00AE115C">
        <w:rPr>
          <w:rFonts w:asciiTheme="minorHAnsi" w:hAnsiTheme="minorHAnsi" w:cstheme="minorHAnsi"/>
          <w:i/>
          <w:color w:val="auto"/>
          <w:sz w:val="14"/>
          <w:szCs w:val="14"/>
        </w:rPr>
        <w:t xml:space="preserve"> </w:t>
      </w:r>
    </w:p>
    <w:p w14:paraId="3A0E02E6" w14:textId="2192BC26" w:rsidR="00D27AB6" w:rsidRPr="00AE115C" w:rsidRDefault="00B17571" w:rsidP="001D1351">
      <w:pPr>
        <w:autoSpaceDE w:val="0"/>
        <w:autoSpaceDN w:val="0"/>
        <w:adjustRightInd w:val="0"/>
        <w:spacing w:after="0" w:line="240" w:lineRule="auto"/>
        <w:jc w:val="both"/>
        <w:rPr>
          <w:rFonts w:cstheme="minorHAnsi"/>
          <w:i/>
          <w:sz w:val="14"/>
          <w:szCs w:val="14"/>
        </w:rPr>
      </w:pPr>
      <w:r w:rsidRPr="00AE115C">
        <w:rPr>
          <w:rFonts w:cstheme="minorHAnsi"/>
          <w:i/>
          <w:sz w:val="14"/>
          <w:szCs w:val="14"/>
        </w:rPr>
        <w:t xml:space="preserve">Il intervient dans </w:t>
      </w:r>
      <w:r w:rsidR="00B6799B" w:rsidRPr="00AE115C">
        <w:rPr>
          <w:rFonts w:cstheme="minorHAnsi"/>
          <w:i/>
          <w:sz w:val="14"/>
          <w:szCs w:val="14"/>
        </w:rPr>
        <w:t>l</w:t>
      </w:r>
      <w:r w:rsidRPr="00AE115C">
        <w:rPr>
          <w:rFonts w:cstheme="minorHAnsi"/>
          <w:i/>
          <w:sz w:val="14"/>
          <w:szCs w:val="14"/>
        </w:rPr>
        <w:t xml:space="preserve">a connaissance et l’observation des </w:t>
      </w:r>
      <w:r w:rsidR="00B6799B" w:rsidRPr="00AE115C">
        <w:rPr>
          <w:rFonts w:cstheme="minorHAnsi"/>
          <w:i/>
          <w:sz w:val="14"/>
          <w:szCs w:val="14"/>
        </w:rPr>
        <w:t>territoires, le développement de stratégies et outils de planification dans les domaines de la mobilité de la gestion du littoral, du logement.</w:t>
      </w:r>
      <w:r w:rsidR="00B6799B" w:rsidRPr="00AE115C">
        <w:rPr>
          <w:rFonts w:cstheme="minorHAnsi"/>
          <w:sz w:val="14"/>
          <w:szCs w:val="14"/>
        </w:rPr>
        <w:t xml:space="preserve"> </w:t>
      </w:r>
      <w:r w:rsidR="00B6799B" w:rsidRPr="00AE115C">
        <w:rPr>
          <w:rFonts w:cstheme="minorHAnsi"/>
          <w:i/>
          <w:sz w:val="14"/>
          <w:szCs w:val="14"/>
        </w:rPr>
        <w:t>L’expérimentation</w:t>
      </w:r>
      <w:r w:rsidR="002B69B4" w:rsidRPr="00AE115C">
        <w:rPr>
          <w:rFonts w:cstheme="minorHAnsi"/>
          <w:i/>
          <w:sz w:val="14"/>
          <w:szCs w:val="14"/>
        </w:rPr>
        <w:t xml:space="preserve"> sur des thématiques émergentes</w:t>
      </w:r>
      <w:r w:rsidR="00B6799B" w:rsidRPr="00AE115C">
        <w:rPr>
          <w:rFonts w:cstheme="minorHAnsi"/>
          <w:sz w:val="14"/>
          <w:szCs w:val="14"/>
        </w:rPr>
        <w:t xml:space="preserve"> </w:t>
      </w:r>
      <w:r w:rsidR="002B69B4" w:rsidRPr="00AE115C">
        <w:rPr>
          <w:rFonts w:cstheme="minorHAnsi"/>
          <w:i/>
          <w:sz w:val="14"/>
          <w:szCs w:val="14"/>
        </w:rPr>
        <w:t xml:space="preserve">interdisciplinaires, l’appui aux maitres d’ouvrage, la diffusion des connaissances </w:t>
      </w:r>
      <w:r w:rsidR="000263D0" w:rsidRPr="00AE115C">
        <w:rPr>
          <w:rFonts w:cstheme="minorHAnsi"/>
          <w:i/>
          <w:sz w:val="14"/>
          <w:szCs w:val="14"/>
        </w:rPr>
        <w:t>dans leur domaine de compétence</w:t>
      </w:r>
      <w:r w:rsidR="00D27AB6" w:rsidRPr="00AE115C">
        <w:rPr>
          <w:rFonts w:cstheme="minorHAnsi"/>
          <w:i/>
          <w:sz w:val="14"/>
          <w:szCs w:val="14"/>
        </w:rPr>
        <w:t xml:space="preserve">. </w:t>
      </w:r>
      <w:r w:rsidR="00052483" w:rsidRPr="00AE115C">
        <w:rPr>
          <w:rFonts w:cstheme="minorHAnsi"/>
          <w:i/>
          <w:sz w:val="14"/>
          <w:szCs w:val="14"/>
        </w:rPr>
        <w:t>L’</w:t>
      </w:r>
      <w:r w:rsidR="002B69B4" w:rsidRPr="00AE115C">
        <w:rPr>
          <w:rFonts w:cstheme="minorHAnsi"/>
          <w:i/>
          <w:sz w:val="14"/>
          <w:szCs w:val="14"/>
        </w:rPr>
        <w:t>équipe en charge du projet comporte 4 personnes</w:t>
      </w:r>
      <w:r w:rsidR="00052483" w:rsidRPr="00AE115C">
        <w:rPr>
          <w:rFonts w:cstheme="minorHAnsi"/>
          <w:i/>
          <w:sz w:val="14"/>
          <w:szCs w:val="14"/>
        </w:rPr>
        <w:t> : 2 ingénieurs et 2 techniciens.</w:t>
      </w:r>
      <w:r w:rsidR="00D8361F" w:rsidRPr="00AE115C">
        <w:rPr>
          <w:rFonts w:cstheme="minorHAnsi"/>
          <w:i/>
          <w:sz w:val="14"/>
          <w:szCs w:val="14"/>
        </w:rPr>
        <w:t xml:space="preserve">  </w:t>
      </w:r>
    </w:p>
    <w:p w14:paraId="720428F6" w14:textId="1EEB50B3" w:rsidR="00D8361F" w:rsidRPr="00AE115C" w:rsidRDefault="00D8361F" w:rsidP="001D1351">
      <w:pPr>
        <w:autoSpaceDE w:val="0"/>
        <w:autoSpaceDN w:val="0"/>
        <w:adjustRightInd w:val="0"/>
        <w:spacing w:after="0" w:line="240" w:lineRule="auto"/>
        <w:jc w:val="both"/>
        <w:rPr>
          <w:rFonts w:cstheme="minorHAnsi"/>
          <w:i/>
          <w:sz w:val="14"/>
          <w:szCs w:val="14"/>
        </w:rPr>
      </w:pPr>
      <w:r w:rsidRPr="00AE115C">
        <w:rPr>
          <w:rFonts w:cstheme="minorHAnsi"/>
          <w:i/>
          <w:sz w:val="14"/>
          <w:szCs w:val="14"/>
        </w:rPr>
        <w:t>Le bureau d’études Re-</w:t>
      </w:r>
      <w:r w:rsidR="00BD7D6E" w:rsidRPr="00AE115C">
        <w:rPr>
          <w:rFonts w:cstheme="minorHAnsi"/>
          <w:i/>
          <w:sz w:val="14"/>
          <w:szCs w:val="14"/>
        </w:rPr>
        <w:t>Volution est</w:t>
      </w:r>
      <w:r w:rsidRPr="00AE115C">
        <w:rPr>
          <w:rFonts w:cstheme="minorHAnsi"/>
          <w:i/>
          <w:sz w:val="14"/>
          <w:szCs w:val="14"/>
        </w:rPr>
        <w:t xml:space="preserve"> composé de 4 experts en rénovation énergétique. Elle réalise des audits énergétiques et </w:t>
      </w:r>
      <w:r w:rsidR="00BD7D6E" w:rsidRPr="00AE115C">
        <w:rPr>
          <w:rFonts w:cstheme="minorHAnsi"/>
          <w:i/>
          <w:sz w:val="14"/>
          <w:szCs w:val="14"/>
        </w:rPr>
        <w:t>DPE, des</w:t>
      </w:r>
      <w:r w:rsidRPr="00AE115C">
        <w:rPr>
          <w:rFonts w:cstheme="minorHAnsi"/>
          <w:i/>
          <w:sz w:val="14"/>
          <w:szCs w:val="14"/>
        </w:rPr>
        <w:t xml:space="preserve"> analyses thermiques pour des études </w:t>
      </w:r>
      <w:r w:rsidR="00DD20A6" w:rsidRPr="00AE115C">
        <w:rPr>
          <w:rFonts w:cstheme="minorHAnsi"/>
          <w:i/>
          <w:sz w:val="14"/>
          <w:szCs w:val="14"/>
        </w:rPr>
        <w:t xml:space="preserve">RT2005 THCE et RT2012 THBCE. </w:t>
      </w:r>
    </w:p>
    <w:p w14:paraId="2991578B" w14:textId="77777777" w:rsidR="00C82CCD" w:rsidRPr="00AE115C" w:rsidRDefault="00C82CCD" w:rsidP="001D1351">
      <w:pPr>
        <w:autoSpaceDE w:val="0"/>
        <w:autoSpaceDN w:val="0"/>
        <w:adjustRightInd w:val="0"/>
        <w:spacing w:after="0" w:line="240" w:lineRule="auto"/>
        <w:jc w:val="both"/>
        <w:rPr>
          <w:rFonts w:cstheme="minorHAnsi"/>
          <w:sz w:val="14"/>
          <w:szCs w:val="14"/>
        </w:rPr>
      </w:pPr>
    </w:p>
    <w:p w14:paraId="70E726BA" w14:textId="29A10A95" w:rsidR="00BB0DC9" w:rsidRPr="00AE115C" w:rsidRDefault="006E4BE9" w:rsidP="001D1351">
      <w:pPr>
        <w:autoSpaceDE w:val="0"/>
        <w:autoSpaceDN w:val="0"/>
        <w:adjustRightInd w:val="0"/>
        <w:spacing w:after="0" w:line="240" w:lineRule="auto"/>
        <w:jc w:val="both"/>
        <w:rPr>
          <w:rFonts w:cstheme="minorHAnsi"/>
          <w:sz w:val="14"/>
          <w:szCs w:val="14"/>
        </w:rPr>
      </w:pPr>
      <w:r w:rsidRPr="00AE115C">
        <w:rPr>
          <w:rFonts w:cstheme="minorHAnsi"/>
          <w:sz w:val="14"/>
          <w:szCs w:val="14"/>
        </w:rPr>
        <w:t xml:space="preserve">Cette entreprise a profondément modifié son offre. Elle présente un dossier dans lequel elle s’associe à une autre entreprise : </w:t>
      </w:r>
      <w:r w:rsidR="00BD7D6E" w:rsidRPr="00AE115C">
        <w:rPr>
          <w:rFonts w:cstheme="minorHAnsi"/>
          <w:sz w:val="14"/>
          <w:szCs w:val="14"/>
        </w:rPr>
        <w:t>le Bureau</w:t>
      </w:r>
      <w:r w:rsidRPr="00AE115C">
        <w:rPr>
          <w:rFonts w:cstheme="minorHAnsi"/>
          <w:sz w:val="14"/>
          <w:szCs w:val="14"/>
        </w:rPr>
        <w:t xml:space="preserve"> d’Études RE-VOLUTION auquel elle confie pratiquement </w:t>
      </w:r>
      <w:r w:rsidR="005839E2" w:rsidRPr="00AE115C">
        <w:rPr>
          <w:rFonts w:cstheme="minorHAnsi"/>
          <w:sz w:val="14"/>
          <w:szCs w:val="14"/>
        </w:rPr>
        <w:t xml:space="preserve">les </w:t>
      </w:r>
      <w:r w:rsidR="006B7118" w:rsidRPr="00AE115C">
        <w:rPr>
          <w:rFonts w:cstheme="minorHAnsi"/>
          <w:sz w:val="14"/>
          <w:szCs w:val="14"/>
        </w:rPr>
        <w:t>¾ des</w:t>
      </w:r>
      <w:r w:rsidRPr="00AE115C">
        <w:rPr>
          <w:rFonts w:cstheme="minorHAnsi"/>
          <w:sz w:val="14"/>
          <w:szCs w:val="14"/>
        </w:rPr>
        <w:t xml:space="preserve"> tâches à accomplir à hauteur de </w:t>
      </w:r>
      <w:r w:rsidR="005839E2" w:rsidRPr="00AE115C">
        <w:rPr>
          <w:rFonts w:cstheme="minorHAnsi"/>
          <w:sz w:val="14"/>
          <w:szCs w:val="14"/>
        </w:rPr>
        <w:t>73</w:t>
      </w:r>
      <w:r w:rsidR="00C82CCD" w:rsidRPr="00AE115C">
        <w:rPr>
          <w:rFonts w:cstheme="minorHAnsi"/>
          <w:sz w:val="14"/>
          <w:szCs w:val="14"/>
        </w:rPr>
        <w:t xml:space="preserve"> </w:t>
      </w:r>
      <w:r w:rsidR="005839E2" w:rsidRPr="00AE115C">
        <w:rPr>
          <w:rFonts w:cstheme="minorHAnsi"/>
          <w:sz w:val="14"/>
          <w:szCs w:val="14"/>
        </w:rPr>
        <w:t>716.00</w:t>
      </w:r>
      <w:r w:rsidRPr="00AE115C">
        <w:rPr>
          <w:rFonts w:cstheme="minorHAnsi"/>
          <w:sz w:val="14"/>
          <w:szCs w:val="14"/>
        </w:rPr>
        <w:t xml:space="preserve"> € TTC et la rédaction</w:t>
      </w:r>
      <w:r w:rsidR="00C93EFB" w:rsidRPr="00AE115C">
        <w:rPr>
          <w:rFonts w:cstheme="minorHAnsi"/>
          <w:sz w:val="14"/>
          <w:szCs w:val="14"/>
        </w:rPr>
        <w:t xml:space="preserve"> d’une partie du rapport final.</w:t>
      </w:r>
      <w:r w:rsidR="008702B5" w:rsidRPr="00AE115C">
        <w:rPr>
          <w:rFonts w:cstheme="minorHAnsi"/>
          <w:sz w:val="14"/>
          <w:szCs w:val="14"/>
        </w:rPr>
        <w:t xml:space="preserve">  </w:t>
      </w:r>
      <w:r w:rsidR="006F3712" w:rsidRPr="00AE115C">
        <w:rPr>
          <w:rFonts w:cstheme="minorHAnsi"/>
          <w:sz w:val="14"/>
          <w:szCs w:val="14"/>
        </w:rPr>
        <w:t xml:space="preserve">Ce groupement renforce objectivement la qualité du dossier.  </w:t>
      </w:r>
      <w:r w:rsidR="00052483" w:rsidRPr="00AE115C">
        <w:rPr>
          <w:rFonts w:cstheme="minorHAnsi"/>
          <w:sz w:val="14"/>
          <w:szCs w:val="14"/>
        </w:rPr>
        <w:t>Par contre :</w:t>
      </w:r>
      <w:r w:rsidR="00C93EFB" w:rsidRPr="00AE115C">
        <w:rPr>
          <w:rFonts w:cstheme="minorHAnsi"/>
          <w:sz w:val="14"/>
          <w:szCs w:val="14"/>
        </w:rPr>
        <w:t xml:space="preserve"> </w:t>
      </w:r>
      <w:r w:rsidR="006F3712" w:rsidRPr="00AE115C">
        <w:rPr>
          <w:rFonts w:cstheme="minorHAnsi"/>
          <w:sz w:val="14"/>
          <w:szCs w:val="14"/>
        </w:rPr>
        <w:t>On</w:t>
      </w:r>
      <w:r w:rsidR="00C93EFB" w:rsidRPr="00AE115C">
        <w:rPr>
          <w:rFonts w:cstheme="minorHAnsi"/>
          <w:sz w:val="14"/>
          <w:szCs w:val="14"/>
        </w:rPr>
        <w:t xml:space="preserve"> peut lire dans le texte : « Le Cerema est le mandataire du groupement : à ce titre, il est responsable uniquement de l’exécution des tâches propres à sa fonction de représentation et de coordination du groupement. </w:t>
      </w:r>
      <w:r w:rsidR="008702B5" w:rsidRPr="00AE115C">
        <w:rPr>
          <w:rFonts w:cstheme="minorHAnsi"/>
          <w:sz w:val="14"/>
          <w:szCs w:val="14"/>
        </w:rPr>
        <w:t>».</w:t>
      </w:r>
    </w:p>
    <w:p w14:paraId="3DA8078B" w14:textId="38DC15E1" w:rsidR="004C3B02" w:rsidRPr="00AE115C" w:rsidRDefault="00C93EFB" w:rsidP="001D1351">
      <w:pPr>
        <w:autoSpaceDE w:val="0"/>
        <w:autoSpaceDN w:val="0"/>
        <w:adjustRightInd w:val="0"/>
        <w:spacing w:after="0" w:line="240" w:lineRule="auto"/>
        <w:jc w:val="both"/>
        <w:rPr>
          <w:rFonts w:cstheme="minorHAnsi"/>
          <w:sz w:val="14"/>
          <w:szCs w:val="14"/>
        </w:rPr>
      </w:pPr>
      <w:r w:rsidRPr="00AE115C">
        <w:rPr>
          <w:rFonts w:cstheme="minorHAnsi"/>
          <w:sz w:val="14"/>
          <w:szCs w:val="14"/>
        </w:rPr>
        <w:t xml:space="preserve">Le syndicat a donc affaire </w:t>
      </w:r>
      <w:r w:rsidR="008702B5" w:rsidRPr="00AE115C">
        <w:rPr>
          <w:rFonts w:cstheme="minorHAnsi"/>
          <w:sz w:val="14"/>
          <w:szCs w:val="14"/>
        </w:rPr>
        <w:t>à</w:t>
      </w:r>
      <w:r w:rsidRPr="00AE115C">
        <w:rPr>
          <w:rFonts w:cstheme="minorHAnsi"/>
          <w:sz w:val="14"/>
          <w:szCs w:val="14"/>
        </w:rPr>
        <w:t xml:space="preserve"> deux entités </w:t>
      </w:r>
      <w:r w:rsidR="00BD7D6E" w:rsidRPr="00AE115C">
        <w:rPr>
          <w:rFonts w:cstheme="minorHAnsi"/>
          <w:sz w:val="14"/>
          <w:szCs w:val="14"/>
        </w:rPr>
        <w:t>indépendantes. Le</w:t>
      </w:r>
      <w:r w:rsidR="008702B5" w:rsidRPr="00AE115C">
        <w:rPr>
          <w:rFonts w:cstheme="minorHAnsi"/>
          <w:sz w:val="14"/>
          <w:szCs w:val="14"/>
        </w:rPr>
        <w:t xml:space="preserve"> </w:t>
      </w:r>
      <w:r w:rsidR="006B7118" w:rsidRPr="00AE115C">
        <w:rPr>
          <w:rFonts w:cstheme="minorHAnsi"/>
          <w:sz w:val="14"/>
          <w:szCs w:val="14"/>
        </w:rPr>
        <w:t>responsable du</w:t>
      </w:r>
      <w:r w:rsidR="008702B5" w:rsidRPr="00AE115C">
        <w:rPr>
          <w:rFonts w:cstheme="minorHAnsi"/>
          <w:sz w:val="14"/>
          <w:szCs w:val="14"/>
        </w:rPr>
        <w:t xml:space="preserve"> projet dans son ensemble n’est </w:t>
      </w:r>
      <w:r w:rsidR="006F3712" w:rsidRPr="00AE115C">
        <w:rPr>
          <w:rFonts w:cstheme="minorHAnsi"/>
          <w:sz w:val="14"/>
          <w:szCs w:val="14"/>
        </w:rPr>
        <w:t>donc pas parfaitement identifié et d</w:t>
      </w:r>
      <w:r w:rsidR="003407E3" w:rsidRPr="00AE115C">
        <w:rPr>
          <w:rFonts w:cstheme="minorHAnsi"/>
          <w:sz w:val="14"/>
          <w:szCs w:val="14"/>
        </w:rPr>
        <w:t xml:space="preserve">onc non plus la responsabilité de la </w:t>
      </w:r>
      <w:r w:rsidR="000263D0" w:rsidRPr="00AE115C">
        <w:rPr>
          <w:rFonts w:cstheme="minorHAnsi"/>
          <w:sz w:val="14"/>
          <w:szCs w:val="14"/>
        </w:rPr>
        <w:t xml:space="preserve">prestation.  </w:t>
      </w:r>
    </w:p>
    <w:p w14:paraId="1A75D02B" w14:textId="2F48D04B" w:rsidR="005F4A3A" w:rsidRPr="00AE115C" w:rsidRDefault="000263D0" w:rsidP="001D1351">
      <w:pPr>
        <w:autoSpaceDE w:val="0"/>
        <w:autoSpaceDN w:val="0"/>
        <w:adjustRightInd w:val="0"/>
        <w:spacing w:after="0" w:line="240" w:lineRule="auto"/>
        <w:jc w:val="both"/>
        <w:rPr>
          <w:rFonts w:cstheme="minorHAnsi"/>
          <w:sz w:val="14"/>
          <w:szCs w:val="14"/>
        </w:rPr>
      </w:pPr>
      <w:r w:rsidRPr="00AE115C">
        <w:rPr>
          <w:rFonts w:cstheme="minorHAnsi"/>
          <w:sz w:val="14"/>
          <w:szCs w:val="14"/>
        </w:rPr>
        <w:t>Le</w:t>
      </w:r>
      <w:r w:rsidR="006F3712" w:rsidRPr="00AE115C">
        <w:rPr>
          <w:rFonts w:cstheme="minorHAnsi"/>
          <w:sz w:val="14"/>
          <w:szCs w:val="14"/>
        </w:rPr>
        <w:t xml:space="preserve"> cahier des charges stipule que 40 % des bâtiment soient appareillés et que 15 % des logements de ces bâtiments soient traités avec un minimum de 5 logements par </w:t>
      </w:r>
      <w:r w:rsidR="002B69B4" w:rsidRPr="00AE115C">
        <w:rPr>
          <w:rFonts w:cstheme="minorHAnsi"/>
          <w:sz w:val="14"/>
          <w:szCs w:val="14"/>
        </w:rPr>
        <w:t xml:space="preserve">bâtiment. </w:t>
      </w:r>
      <w:r w:rsidR="006F3712" w:rsidRPr="00AE115C">
        <w:rPr>
          <w:rFonts w:cstheme="minorHAnsi"/>
          <w:sz w:val="14"/>
          <w:szCs w:val="14"/>
        </w:rPr>
        <w:t xml:space="preserve">Soit </w:t>
      </w:r>
      <w:r w:rsidR="007E19AE" w:rsidRPr="00AE115C">
        <w:rPr>
          <w:rFonts w:cstheme="minorHAnsi"/>
          <w:sz w:val="14"/>
          <w:szCs w:val="14"/>
        </w:rPr>
        <w:t>p</w:t>
      </w:r>
      <w:r w:rsidR="006F3712" w:rsidRPr="00AE115C">
        <w:rPr>
          <w:rFonts w:cstheme="minorHAnsi"/>
          <w:sz w:val="14"/>
          <w:szCs w:val="14"/>
        </w:rPr>
        <w:t>our l</w:t>
      </w:r>
      <w:r w:rsidR="007E19AE" w:rsidRPr="00AE115C">
        <w:rPr>
          <w:rFonts w:cstheme="minorHAnsi"/>
          <w:sz w:val="14"/>
          <w:szCs w:val="14"/>
        </w:rPr>
        <w:t>e</w:t>
      </w:r>
      <w:r w:rsidR="006F3712" w:rsidRPr="00AE115C">
        <w:rPr>
          <w:rFonts w:cstheme="minorHAnsi"/>
          <w:sz w:val="14"/>
          <w:szCs w:val="14"/>
        </w:rPr>
        <w:t xml:space="preserve"> </w:t>
      </w:r>
      <w:r w:rsidR="00BD7D6E" w:rsidRPr="00AE115C">
        <w:rPr>
          <w:rFonts w:cstheme="minorHAnsi"/>
          <w:sz w:val="14"/>
          <w:szCs w:val="14"/>
        </w:rPr>
        <w:t>Pontet, 5</w:t>
      </w:r>
      <w:r w:rsidR="007E19AE" w:rsidRPr="00AE115C">
        <w:rPr>
          <w:rFonts w:cstheme="minorHAnsi"/>
          <w:sz w:val="14"/>
          <w:szCs w:val="14"/>
        </w:rPr>
        <w:t xml:space="preserve"> logements pour les tours et 15 logements pour le bâtiment B. La </w:t>
      </w:r>
      <w:r w:rsidR="00BD7D6E" w:rsidRPr="00AE115C">
        <w:rPr>
          <w:rFonts w:cstheme="minorHAnsi"/>
          <w:sz w:val="14"/>
          <w:szCs w:val="14"/>
        </w:rPr>
        <w:t>proposition de</w:t>
      </w:r>
      <w:r w:rsidR="007E19AE" w:rsidRPr="00AE115C">
        <w:rPr>
          <w:rFonts w:cstheme="minorHAnsi"/>
          <w:sz w:val="14"/>
          <w:szCs w:val="14"/>
        </w:rPr>
        <w:t xml:space="preserve"> Cer</w:t>
      </w:r>
      <w:r w:rsidR="00EA254F" w:rsidRPr="00AE115C">
        <w:rPr>
          <w:rFonts w:cstheme="minorHAnsi"/>
          <w:sz w:val="14"/>
          <w:szCs w:val="14"/>
        </w:rPr>
        <w:t>e</w:t>
      </w:r>
      <w:r w:rsidR="007E19AE" w:rsidRPr="00AE115C">
        <w:rPr>
          <w:rFonts w:cstheme="minorHAnsi"/>
          <w:sz w:val="14"/>
          <w:szCs w:val="14"/>
        </w:rPr>
        <w:t xml:space="preserve">ma est de 4 logements pour les tours </w:t>
      </w:r>
      <w:r w:rsidR="006B7118" w:rsidRPr="00AE115C">
        <w:rPr>
          <w:rFonts w:cstheme="minorHAnsi"/>
          <w:sz w:val="14"/>
          <w:szCs w:val="14"/>
        </w:rPr>
        <w:t>et 8</w:t>
      </w:r>
      <w:r w:rsidR="007E19AE" w:rsidRPr="00AE115C">
        <w:rPr>
          <w:rFonts w:cstheme="minorHAnsi"/>
          <w:sz w:val="14"/>
          <w:szCs w:val="14"/>
        </w:rPr>
        <w:t xml:space="preserve"> logements pour le B. C’est donc 30 logements qu’il y a à appareiller et non 20 comme indiqué dans la proposition.</w:t>
      </w:r>
    </w:p>
    <w:p w14:paraId="24A44B46" w14:textId="5C2307E9" w:rsidR="007E19AE" w:rsidRPr="00AE115C" w:rsidRDefault="007E19AE" w:rsidP="001D1351">
      <w:pPr>
        <w:autoSpaceDE w:val="0"/>
        <w:autoSpaceDN w:val="0"/>
        <w:adjustRightInd w:val="0"/>
        <w:spacing w:after="0" w:line="240" w:lineRule="auto"/>
        <w:jc w:val="both"/>
        <w:rPr>
          <w:rFonts w:cstheme="minorHAnsi"/>
          <w:i/>
          <w:sz w:val="14"/>
          <w:szCs w:val="14"/>
        </w:rPr>
      </w:pPr>
      <w:r w:rsidRPr="00AE115C">
        <w:rPr>
          <w:rFonts w:cstheme="minorHAnsi"/>
          <w:sz w:val="14"/>
          <w:szCs w:val="14"/>
        </w:rPr>
        <w:lastRenderedPageBreak/>
        <w:t xml:space="preserve">Le </w:t>
      </w:r>
      <w:r w:rsidR="005F4A3A" w:rsidRPr="00AE115C">
        <w:rPr>
          <w:rFonts w:cstheme="minorHAnsi"/>
          <w:sz w:val="14"/>
          <w:szCs w:val="14"/>
        </w:rPr>
        <w:t>g</w:t>
      </w:r>
      <w:r w:rsidRPr="00AE115C">
        <w:rPr>
          <w:rFonts w:cstheme="minorHAnsi"/>
          <w:sz w:val="14"/>
          <w:szCs w:val="14"/>
        </w:rPr>
        <w:t>roupement ne possède pas l’ensemble de l’instrumentation n</w:t>
      </w:r>
      <w:r w:rsidR="005F4A3A" w:rsidRPr="00AE115C">
        <w:rPr>
          <w:rFonts w:cstheme="minorHAnsi"/>
          <w:sz w:val="14"/>
          <w:szCs w:val="14"/>
        </w:rPr>
        <w:t>é</w:t>
      </w:r>
      <w:r w:rsidRPr="00AE115C">
        <w:rPr>
          <w:rFonts w:cstheme="minorHAnsi"/>
          <w:sz w:val="14"/>
          <w:szCs w:val="14"/>
        </w:rPr>
        <w:t xml:space="preserve">cessaire en particulier concernant les </w:t>
      </w:r>
      <w:r w:rsidR="00991B70" w:rsidRPr="00AE115C">
        <w:rPr>
          <w:rFonts w:cstheme="minorHAnsi"/>
          <w:sz w:val="14"/>
          <w:szCs w:val="14"/>
        </w:rPr>
        <w:t xml:space="preserve">thermomètres pour le réseau hydraulique, les compteurs de chaleur les enregistreurs de données thermiques et électriques. </w:t>
      </w:r>
      <w:r w:rsidR="005839E2" w:rsidRPr="00AE115C">
        <w:rPr>
          <w:rFonts w:cstheme="minorHAnsi"/>
          <w:sz w:val="14"/>
          <w:szCs w:val="14"/>
        </w:rPr>
        <w:t>Ceci explique vraisemblablement en partie le prix très élevé de leur proposition.</w:t>
      </w:r>
      <w:r w:rsidR="000263D0" w:rsidRPr="00AE115C">
        <w:rPr>
          <w:rFonts w:cstheme="minorHAnsi"/>
          <w:sz w:val="14"/>
          <w:szCs w:val="14"/>
        </w:rPr>
        <w:t xml:space="preserve"> L’installation des compteurs de chaleur a donc été sous-traité mais on ne connait pas le sous-traitant ni le coût de son intervention.  D’autre part le dernier paragraphe de la page 14 aurait dû être modifié. </w:t>
      </w:r>
    </w:p>
    <w:p w14:paraId="4DE8711B" w14:textId="77777777" w:rsidR="00991B70" w:rsidRPr="00AE115C" w:rsidRDefault="00991B70" w:rsidP="001D1351">
      <w:pPr>
        <w:autoSpaceDE w:val="0"/>
        <w:autoSpaceDN w:val="0"/>
        <w:adjustRightInd w:val="0"/>
        <w:spacing w:after="0" w:line="240" w:lineRule="auto"/>
        <w:jc w:val="both"/>
        <w:rPr>
          <w:rFonts w:cstheme="minorHAnsi"/>
          <w:sz w:val="14"/>
          <w:szCs w:val="14"/>
        </w:rPr>
      </w:pPr>
      <w:r w:rsidRPr="00AE115C">
        <w:rPr>
          <w:rFonts w:cstheme="minorHAnsi"/>
          <w:sz w:val="14"/>
          <w:szCs w:val="14"/>
        </w:rPr>
        <w:t>L’entreprise prévoit d’utiliser les compteurs Linky pour effectuer les mesures électriques avec un pas de 30 minutes au lieu des 10 minutes précisées dans le cahier des charges.</w:t>
      </w:r>
    </w:p>
    <w:p w14:paraId="6947E6E2" w14:textId="77777777" w:rsidR="00991B70" w:rsidRPr="00AE115C" w:rsidRDefault="00991B70" w:rsidP="001D1351">
      <w:pPr>
        <w:autoSpaceDE w:val="0"/>
        <w:autoSpaceDN w:val="0"/>
        <w:adjustRightInd w:val="0"/>
        <w:spacing w:after="0" w:line="240" w:lineRule="auto"/>
        <w:jc w:val="both"/>
        <w:rPr>
          <w:rFonts w:cstheme="minorHAnsi"/>
          <w:sz w:val="14"/>
          <w:szCs w:val="14"/>
        </w:rPr>
      </w:pPr>
      <w:r w:rsidRPr="00AE115C">
        <w:rPr>
          <w:rFonts w:cstheme="minorHAnsi"/>
          <w:sz w:val="14"/>
          <w:szCs w:val="14"/>
        </w:rPr>
        <w:t>L’entreprise prévoit de sous-traiter l’installation des sous-compteurs électriques</w:t>
      </w:r>
      <w:r w:rsidR="003E34B7" w:rsidRPr="00AE115C">
        <w:rPr>
          <w:rFonts w:cstheme="minorHAnsi"/>
          <w:sz w:val="14"/>
          <w:szCs w:val="14"/>
        </w:rPr>
        <w:t xml:space="preserve"> </w:t>
      </w:r>
      <w:r w:rsidR="00AA66C3" w:rsidRPr="00AE115C">
        <w:rPr>
          <w:rFonts w:cstheme="minorHAnsi"/>
          <w:sz w:val="14"/>
          <w:szCs w:val="14"/>
        </w:rPr>
        <w:t xml:space="preserve">mais </w:t>
      </w:r>
      <w:r w:rsidR="00DD20A6" w:rsidRPr="00AE115C">
        <w:rPr>
          <w:rFonts w:cstheme="minorHAnsi"/>
          <w:sz w:val="14"/>
          <w:szCs w:val="14"/>
        </w:rPr>
        <w:t>on ne connait pas le sous-traitant.</w:t>
      </w:r>
    </w:p>
    <w:p w14:paraId="4421AE60" w14:textId="77777777" w:rsidR="00093020" w:rsidRPr="00AE115C" w:rsidRDefault="00093020" w:rsidP="001D1351">
      <w:pPr>
        <w:pStyle w:val="NormalWeb"/>
        <w:shd w:val="clear" w:color="auto" w:fill="FFFFFF"/>
        <w:spacing w:before="0" w:beforeAutospacing="0" w:after="150" w:afterAutospacing="0"/>
        <w:jc w:val="both"/>
        <w:rPr>
          <w:rFonts w:asciiTheme="minorHAnsi" w:hAnsiTheme="minorHAnsi" w:cstheme="minorHAnsi"/>
          <w:sz w:val="14"/>
          <w:szCs w:val="14"/>
        </w:rPr>
      </w:pPr>
    </w:p>
    <w:p w14:paraId="3CB41DDB" w14:textId="6A75D3D0" w:rsidR="001A6B8D" w:rsidRPr="00AE115C" w:rsidRDefault="00093020" w:rsidP="001D1351">
      <w:pPr>
        <w:pStyle w:val="NormalWeb"/>
        <w:shd w:val="clear" w:color="auto" w:fill="FFFFFF"/>
        <w:spacing w:before="0" w:beforeAutospacing="0" w:after="150" w:afterAutospacing="0"/>
        <w:jc w:val="both"/>
        <w:rPr>
          <w:rFonts w:asciiTheme="minorHAnsi" w:hAnsiTheme="minorHAnsi" w:cstheme="minorHAnsi"/>
          <w:i/>
          <w:sz w:val="14"/>
          <w:szCs w:val="14"/>
        </w:rPr>
      </w:pPr>
      <w:r w:rsidRPr="00AE115C">
        <w:rPr>
          <w:rFonts w:asciiTheme="minorHAnsi" w:hAnsiTheme="minorHAnsi" w:cstheme="minorHAnsi"/>
          <w:b/>
          <w:sz w:val="14"/>
          <w:szCs w:val="14"/>
        </w:rPr>
        <w:t>ENERTECH</w:t>
      </w:r>
      <w:r w:rsidR="003407E3" w:rsidRPr="00AE115C">
        <w:rPr>
          <w:rFonts w:asciiTheme="minorHAnsi" w:hAnsiTheme="minorHAnsi" w:cstheme="minorHAnsi"/>
          <w:b/>
          <w:sz w:val="14"/>
          <w:szCs w:val="14"/>
        </w:rPr>
        <w:t xml:space="preserve"> </w:t>
      </w:r>
      <w:r w:rsidR="003407E3" w:rsidRPr="00AE115C">
        <w:rPr>
          <w:rFonts w:asciiTheme="minorHAnsi" w:hAnsiTheme="minorHAnsi" w:cstheme="minorHAnsi"/>
          <w:i/>
          <w:sz w:val="14"/>
          <w:szCs w:val="14"/>
        </w:rPr>
        <w:t xml:space="preserve">est </w:t>
      </w:r>
      <w:r w:rsidR="00EF4E86" w:rsidRPr="00AE115C">
        <w:rPr>
          <w:rFonts w:asciiTheme="minorHAnsi" w:hAnsiTheme="minorHAnsi" w:cstheme="minorHAnsi"/>
          <w:i/>
          <w:sz w:val="14"/>
          <w:szCs w:val="14"/>
        </w:rPr>
        <w:t>depuis 2015 passée sous forme de</w:t>
      </w:r>
      <w:r w:rsidR="003407E3" w:rsidRPr="00AE115C">
        <w:rPr>
          <w:rFonts w:asciiTheme="minorHAnsi" w:hAnsiTheme="minorHAnsi" w:cstheme="minorHAnsi"/>
          <w:i/>
          <w:sz w:val="14"/>
          <w:szCs w:val="14"/>
        </w:rPr>
        <w:t xml:space="preserve"> SCOP dont le </w:t>
      </w:r>
      <w:r w:rsidR="00EF4E86" w:rsidRPr="00AE115C">
        <w:rPr>
          <w:rFonts w:asciiTheme="minorHAnsi" w:hAnsiTheme="minorHAnsi" w:cstheme="minorHAnsi"/>
          <w:i/>
          <w:sz w:val="14"/>
          <w:szCs w:val="14"/>
        </w:rPr>
        <w:t>siège</w:t>
      </w:r>
      <w:r w:rsidR="003407E3" w:rsidRPr="00AE115C">
        <w:rPr>
          <w:rFonts w:asciiTheme="minorHAnsi" w:hAnsiTheme="minorHAnsi" w:cstheme="minorHAnsi"/>
          <w:i/>
          <w:sz w:val="14"/>
          <w:szCs w:val="14"/>
        </w:rPr>
        <w:t xml:space="preserve"> social est situé à Pont de Barret entre Valence et Montélimar</w:t>
      </w:r>
      <w:r w:rsidR="00EF4E86" w:rsidRPr="00AE115C">
        <w:rPr>
          <w:rFonts w:asciiTheme="minorHAnsi" w:hAnsiTheme="minorHAnsi" w:cstheme="minorHAnsi"/>
          <w:i/>
          <w:sz w:val="14"/>
          <w:szCs w:val="14"/>
        </w:rPr>
        <w:t xml:space="preserve">. C’est un bureau d’étude engagé depuis 35 ans dans la transition énergétique des bâtiments. Ces compétences vont de </w:t>
      </w:r>
      <w:r w:rsidR="000A4F7F" w:rsidRPr="00AE115C">
        <w:rPr>
          <w:rFonts w:asciiTheme="minorHAnsi" w:hAnsiTheme="minorHAnsi" w:cstheme="minorHAnsi"/>
          <w:i/>
          <w:sz w:val="14"/>
          <w:szCs w:val="14"/>
        </w:rPr>
        <w:t xml:space="preserve">la maitrise d’œuvre dans la construction de bâtiments à énergie </w:t>
      </w:r>
      <w:r w:rsidR="006C1F3F" w:rsidRPr="00AE115C">
        <w:rPr>
          <w:rFonts w:asciiTheme="minorHAnsi" w:hAnsiTheme="minorHAnsi" w:cstheme="minorHAnsi"/>
          <w:i/>
          <w:sz w:val="14"/>
          <w:szCs w:val="14"/>
        </w:rPr>
        <w:t>positive,</w:t>
      </w:r>
      <w:r w:rsidR="000A4F7F" w:rsidRPr="00AE115C">
        <w:rPr>
          <w:rFonts w:asciiTheme="minorHAnsi" w:hAnsiTheme="minorHAnsi" w:cstheme="minorHAnsi"/>
          <w:i/>
          <w:sz w:val="14"/>
          <w:szCs w:val="14"/>
        </w:rPr>
        <w:t xml:space="preserve"> au </w:t>
      </w:r>
      <w:r w:rsidR="006C1F3F" w:rsidRPr="00AE115C">
        <w:rPr>
          <w:rFonts w:asciiTheme="minorHAnsi" w:hAnsiTheme="minorHAnsi" w:cstheme="minorHAnsi"/>
          <w:i/>
          <w:sz w:val="14"/>
          <w:szCs w:val="14"/>
        </w:rPr>
        <w:t>rôle</w:t>
      </w:r>
      <w:r w:rsidR="000A4F7F" w:rsidRPr="00AE115C">
        <w:rPr>
          <w:rFonts w:asciiTheme="minorHAnsi" w:hAnsiTheme="minorHAnsi" w:cstheme="minorHAnsi"/>
          <w:i/>
          <w:sz w:val="14"/>
          <w:szCs w:val="14"/>
        </w:rPr>
        <w:t xml:space="preserve"> d’AMO et ou de MOE</w:t>
      </w:r>
      <w:r w:rsidR="006C1F3F" w:rsidRPr="00AE115C">
        <w:rPr>
          <w:rFonts w:asciiTheme="minorHAnsi" w:hAnsiTheme="minorHAnsi" w:cstheme="minorHAnsi"/>
          <w:i/>
          <w:sz w:val="14"/>
          <w:szCs w:val="14"/>
        </w:rPr>
        <w:t xml:space="preserve"> dans de grands </w:t>
      </w:r>
      <w:r w:rsidR="00BD7D6E" w:rsidRPr="00AE115C">
        <w:rPr>
          <w:rFonts w:asciiTheme="minorHAnsi" w:hAnsiTheme="minorHAnsi" w:cstheme="minorHAnsi"/>
          <w:i/>
          <w:sz w:val="14"/>
          <w:szCs w:val="14"/>
        </w:rPr>
        <w:t>projets.</w:t>
      </w:r>
      <w:r w:rsidR="006C1F3F" w:rsidRPr="00AE115C">
        <w:rPr>
          <w:rFonts w:asciiTheme="minorHAnsi" w:hAnsiTheme="minorHAnsi" w:cstheme="minorHAnsi"/>
          <w:i/>
          <w:sz w:val="14"/>
          <w:szCs w:val="14"/>
        </w:rPr>
        <w:t xml:space="preserve"> Il mène</w:t>
      </w:r>
      <w:r w:rsidR="000A4F7F" w:rsidRPr="00AE115C">
        <w:rPr>
          <w:rFonts w:asciiTheme="minorHAnsi" w:hAnsiTheme="minorHAnsi" w:cstheme="minorHAnsi"/>
          <w:i/>
          <w:sz w:val="14"/>
          <w:szCs w:val="14"/>
        </w:rPr>
        <w:t xml:space="preserve"> depuis 20 ans</w:t>
      </w:r>
      <w:r w:rsidR="001A6B8D" w:rsidRPr="00AE115C">
        <w:rPr>
          <w:rFonts w:asciiTheme="minorHAnsi" w:hAnsiTheme="minorHAnsi" w:cstheme="minorHAnsi"/>
          <w:i/>
          <w:sz w:val="14"/>
          <w:szCs w:val="14"/>
        </w:rPr>
        <w:t>,</w:t>
      </w:r>
      <w:r w:rsidR="000A4F7F" w:rsidRPr="00AE115C">
        <w:rPr>
          <w:rFonts w:asciiTheme="minorHAnsi" w:hAnsiTheme="minorHAnsi" w:cstheme="minorHAnsi"/>
          <w:i/>
          <w:sz w:val="14"/>
          <w:szCs w:val="14"/>
        </w:rPr>
        <w:t xml:space="preserve"> au niveau européen</w:t>
      </w:r>
      <w:r w:rsidR="001A6B8D" w:rsidRPr="00AE115C">
        <w:rPr>
          <w:rFonts w:asciiTheme="minorHAnsi" w:hAnsiTheme="minorHAnsi" w:cstheme="minorHAnsi"/>
          <w:i/>
          <w:sz w:val="14"/>
          <w:szCs w:val="14"/>
        </w:rPr>
        <w:t xml:space="preserve">, </w:t>
      </w:r>
      <w:r w:rsidR="000A4F7F" w:rsidRPr="00AE115C">
        <w:rPr>
          <w:rFonts w:asciiTheme="minorHAnsi" w:hAnsiTheme="minorHAnsi" w:cstheme="minorHAnsi"/>
          <w:i/>
          <w:sz w:val="14"/>
          <w:szCs w:val="14"/>
        </w:rPr>
        <w:t xml:space="preserve">des campagnes de mesures sur le fonctionnement énergétique des </w:t>
      </w:r>
      <w:r w:rsidR="006C1F3F" w:rsidRPr="00AE115C">
        <w:rPr>
          <w:rFonts w:asciiTheme="minorHAnsi" w:hAnsiTheme="minorHAnsi" w:cstheme="minorHAnsi"/>
          <w:i/>
          <w:sz w:val="14"/>
          <w:szCs w:val="14"/>
        </w:rPr>
        <w:t>bâtiments. Enertech a assuré</w:t>
      </w:r>
      <w:r w:rsidR="000A4F7F" w:rsidRPr="00AE115C">
        <w:rPr>
          <w:rFonts w:asciiTheme="minorHAnsi" w:hAnsiTheme="minorHAnsi" w:cstheme="minorHAnsi"/>
          <w:i/>
          <w:sz w:val="14"/>
          <w:szCs w:val="14"/>
        </w:rPr>
        <w:t xml:space="preserve"> la formation de plus de 5000 personnes </w:t>
      </w:r>
      <w:r w:rsidR="004E6E45" w:rsidRPr="00AE115C">
        <w:rPr>
          <w:rFonts w:asciiTheme="minorHAnsi" w:hAnsiTheme="minorHAnsi" w:cstheme="minorHAnsi"/>
          <w:i/>
          <w:sz w:val="14"/>
          <w:szCs w:val="14"/>
        </w:rPr>
        <w:t xml:space="preserve">dans le domaine de la conception de bâtiments énergétiquement très performants   </w:t>
      </w:r>
    </w:p>
    <w:p w14:paraId="5B2B7902" w14:textId="1A051474" w:rsidR="00F621F8" w:rsidRPr="00AE115C" w:rsidRDefault="004E6E45" w:rsidP="001D1351">
      <w:pPr>
        <w:pStyle w:val="NormalWeb"/>
        <w:shd w:val="clear" w:color="auto" w:fill="FFFFFF"/>
        <w:spacing w:before="0" w:beforeAutospacing="0" w:after="150" w:afterAutospacing="0"/>
        <w:jc w:val="both"/>
        <w:rPr>
          <w:rFonts w:asciiTheme="minorHAnsi" w:hAnsiTheme="minorHAnsi" w:cstheme="minorHAnsi"/>
          <w:i/>
          <w:sz w:val="14"/>
          <w:szCs w:val="14"/>
        </w:rPr>
      </w:pPr>
      <w:r w:rsidRPr="00AE115C">
        <w:rPr>
          <w:rFonts w:asciiTheme="minorHAnsi" w:hAnsiTheme="minorHAnsi" w:cstheme="minorHAnsi"/>
          <w:i/>
          <w:sz w:val="14"/>
          <w:szCs w:val="14"/>
        </w:rPr>
        <w:t xml:space="preserve">La société comporte 22 ingénieurs et techniciens 15 ingénieurs issus des plus grandes </w:t>
      </w:r>
      <w:r w:rsidR="0039415B" w:rsidRPr="00AE115C">
        <w:rPr>
          <w:rFonts w:asciiTheme="minorHAnsi" w:hAnsiTheme="minorHAnsi" w:cstheme="minorHAnsi"/>
          <w:i/>
          <w:sz w:val="14"/>
          <w:szCs w:val="14"/>
        </w:rPr>
        <w:t>écoles,</w:t>
      </w:r>
      <w:r w:rsidRPr="00AE115C">
        <w:rPr>
          <w:rFonts w:asciiTheme="minorHAnsi" w:hAnsiTheme="minorHAnsi" w:cstheme="minorHAnsi"/>
          <w:i/>
          <w:sz w:val="14"/>
          <w:szCs w:val="14"/>
        </w:rPr>
        <w:t xml:space="preserve"> 7 techniciens et 2 assistantes de gestion. </w:t>
      </w:r>
      <w:r w:rsidR="0039415B" w:rsidRPr="00AE115C">
        <w:rPr>
          <w:rFonts w:asciiTheme="minorHAnsi" w:hAnsiTheme="minorHAnsi" w:cstheme="minorHAnsi"/>
          <w:i/>
          <w:sz w:val="14"/>
          <w:szCs w:val="14"/>
        </w:rPr>
        <w:t>L’équipe dédiée</w:t>
      </w:r>
      <w:r w:rsidR="00052483" w:rsidRPr="00AE115C">
        <w:rPr>
          <w:rFonts w:asciiTheme="minorHAnsi" w:hAnsiTheme="minorHAnsi" w:cstheme="minorHAnsi"/>
          <w:i/>
          <w:sz w:val="14"/>
          <w:szCs w:val="14"/>
        </w:rPr>
        <w:t xml:space="preserve"> à l’analyse de notre projet est composée de 6 personnes ,3 ingénieu</w:t>
      </w:r>
      <w:r w:rsidR="006E4525" w:rsidRPr="00AE115C">
        <w:rPr>
          <w:rFonts w:asciiTheme="minorHAnsi" w:hAnsiTheme="minorHAnsi" w:cstheme="minorHAnsi"/>
          <w:i/>
          <w:sz w:val="14"/>
          <w:szCs w:val="14"/>
        </w:rPr>
        <w:t>rs ou docteur</w:t>
      </w:r>
      <w:r w:rsidR="00DA0F5B" w:rsidRPr="00AE115C">
        <w:rPr>
          <w:rFonts w:asciiTheme="minorHAnsi" w:hAnsiTheme="minorHAnsi" w:cstheme="minorHAnsi"/>
          <w:i/>
          <w:sz w:val="14"/>
          <w:szCs w:val="14"/>
        </w:rPr>
        <w:t>s</w:t>
      </w:r>
      <w:r w:rsidR="006E4525" w:rsidRPr="00AE115C">
        <w:rPr>
          <w:rFonts w:asciiTheme="minorHAnsi" w:hAnsiTheme="minorHAnsi" w:cstheme="minorHAnsi"/>
          <w:i/>
          <w:sz w:val="14"/>
          <w:szCs w:val="14"/>
        </w:rPr>
        <w:t xml:space="preserve"> et 3 </w:t>
      </w:r>
      <w:r w:rsidR="00F621F8" w:rsidRPr="00AE115C">
        <w:rPr>
          <w:rFonts w:asciiTheme="minorHAnsi" w:hAnsiTheme="minorHAnsi" w:cstheme="minorHAnsi"/>
          <w:i/>
          <w:sz w:val="14"/>
          <w:szCs w:val="14"/>
        </w:rPr>
        <w:t>techniciens.</w:t>
      </w:r>
    </w:p>
    <w:p w14:paraId="39E3212B" w14:textId="77777777" w:rsidR="005A3E98" w:rsidRPr="00AE115C" w:rsidRDefault="00F621F8" w:rsidP="001D1351">
      <w:pPr>
        <w:pStyle w:val="Default"/>
        <w:jc w:val="both"/>
        <w:rPr>
          <w:rFonts w:asciiTheme="minorHAnsi" w:hAnsiTheme="minorHAnsi" w:cstheme="minorHAnsi"/>
          <w:sz w:val="14"/>
          <w:szCs w:val="14"/>
        </w:rPr>
      </w:pPr>
      <w:r w:rsidRPr="00AE115C">
        <w:rPr>
          <w:rFonts w:asciiTheme="minorHAnsi" w:hAnsiTheme="minorHAnsi" w:cstheme="minorHAnsi"/>
          <w:sz w:val="14"/>
          <w:szCs w:val="14"/>
        </w:rPr>
        <w:t xml:space="preserve">Le </w:t>
      </w:r>
      <w:r w:rsidR="00052483" w:rsidRPr="00AE115C">
        <w:rPr>
          <w:rFonts w:asciiTheme="minorHAnsi" w:hAnsiTheme="minorHAnsi" w:cstheme="minorHAnsi"/>
          <w:sz w:val="14"/>
          <w:szCs w:val="14"/>
        </w:rPr>
        <w:t xml:space="preserve">document soumis par </w:t>
      </w:r>
      <w:r w:rsidR="00052483" w:rsidRPr="00AE115C">
        <w:rPr>
          <w:rFonts w:asciiTheme="minorHAnsi" w:hAnsiTheme="minorHAnsi" w:cstheme="minorHAnsi"/>
          <w:b/>
          <w:bCs/>
          <w:sz w:val="14"/>
          <w:szCs w:val="14"/>
          <w:u w:val="single"/>
        </w:rPr>
        <w:t>Enertech répond en tous points au cahier des charges du projet</w:t>
      </w:r>
      <w:r w:rsidR="00052483" w:rsidRPr="00AE115C">
        <w:rPr>
          <w:rFonts w:asciiTheme="minorHAnsi" w:hAnsiTheme="minorHAnsi" w:cstheme="minorHAnsi"/>
          <w:sz w:val="14"/>
          <w:szCs w:val="14"/>
        </w:rPr>
        <w:t xml:space="preserve">. </w:t>
      </w:r>
      <w:r w:rsidR="00C26678" w:rsidRPr="00AE115C">
        <w:rPr>
          <w:rFonts w:asciiTheme="minorHAnsi" w:hAnsiTheme="minorHAnsi" w:cstheme="minorHAnsi"/>
          <w:sz w:val="14"/>
          <w:szCs w:val="14"/>
        </w:rPr>
        <w:t xml:space="preserve">On peut noter </w:t>
      </w:r>
      <w:r w:rsidR="009913A4" w:rsidRPr="00AE115C">
        <w:rPr>
          <w:rFonts w:asciiTheme="minorHAnsi" w:hAnsiTheme="minorHAnsi" w:cstheme="minorHAnsi"/>
          <w:sz w:val="14"/>
          <w:szCs w:val="14"/>
        </w:rPr>
        <w:t>en particulier</w:t>
      </w:r>
      <w:r w:rsidR="00C26678" w:rsidRPr="00AE115C">
        <w:rPr>
          <w:rFonts w:asciiTheme="minorHAnsi" w:hAnsiTheme="minorHAnsi" w:cstheme="minorHAnsi"/>
          <w:sz w:val="14"/>
          <w:szCs w:val="14"/>
        </w:rPr>
        <w:t xml:space="preserve"> qu</w:t>
      </w:r>
      <w:r w:rsidR="00105F0C" w:rsidRPr="00AE115C">
        <w:rPr>
          <w:rFonts w:asciiTheme="minorHAnsi" w:hAnsiTheme="minorHAnsi" w:cstheme="minorHAnsi"/>
          <w:sz w:val="14"/>
          <w:szCs w:val="14"/>
        </w:rPr>
        <w:t>e l’entreprise :</w:t>
      </w:r>
    </w:p>
    <w:p w14:paraId="0CC93706" w14:textId="77777777" w:rsidR="00D230B2" w:rsidRPr="00AE115C" w:rsidRDefault="00F621F8" w:rsidP="001D1351">
      <w:pPr>
        <w:pStyle w:val="Default"/>
        <w:jc w:val="both"/>
        <w:rPr>
          <w:rFonts w:asciiTheme="minorHAnsi" w:hAnsiTheme="minorHAnsi" w:cstheme="minorHAnsi"/>
          <w:sz w:val="14"/>
          <w:szCs w:val="14"/>
        </w:rPr>
      </w:pPr>
      <w:r w:rsidRPr="00AE115C">
        <w:rPr>
          <w:rFonts w:asciiTheme="minorHAnsi" w:hAnsiTheme="minorHAnsi" w:cstheme="minorHAnsi"/>
          <w:sz w:val="14"/>
          <w:szCs w:val="14"/>
        </w:rPr>
        <w:t>-</w:t>
      </w:r>
      <w:r w:rsidR="00D13425" w:rsidRPr="00AE115C">
        <w:rPr>
          <w:rFonts w:asciiTheme="minorHAnsi" w:hAnsiTheme="minorHAnsi" w:cstheme="minorHAnsi"/>
          <w:sz w:val="14"/>
          <w:szCs w:val="14"/>
        </w:rPr>
        <w:t>se charge</w:t>
      </w:r>
      <w:r w:rsidR="00105F0C" w:rsidRPr="00AE115C">
        <w:rPr>
          <w:rFonts w:asciiTheme="minorHAnsi" w:hAnsiTheme="minorHAnsi" w:cstheme="minorHAnsi"/>
          <w:sz w:val="14"/>
          <w:szCs w:val="14"/>
        </w:rPr>
        <w:t xml:space="preserve"> </w:t>
      </w:r>
      <w:r w:rsidR="008F0CF1" w:rsidRPr="00AE115C">
        <w:rPr>
          <w:rFonts w:asciiTheme="minorHAnsi" w:hAnsiTheme="minorHAnsi" w:cstheme="minorHAnsi"/>
          <w:sz w:val="14"/>
          <w:szCs w:val="14"/>
        </w:rPr>
        <w:t>de poser et de retirer à la fin de l’étude l’ensemble de l’instrumentation.</w:t>
      </w:r>
    </w:p>
    <w:p w14:paraId="17402190" w14:textId="77777777" w:rsidR="00CC6FEE" w:rsidRPr="00AE115C" w:rsidRDefault="005A3E98" w:rsidP="001D1351">
      <w:pPr>
        <w:pStyle w:val="Default"/>
        <w:jc w:val="both"/>
        <w:rPr>
          <w:rFonts w:asciiTheme="minorHAnsi" w:hAnsiTheme="minorHAnsi" w:cstheme="minorHAnsi"/>
          <w:sz w:val="14"/>
          <w:szCs w:val="14"/>
        </w:rPr>
      </w:pPr>
      <w:r w:rsidRPr="00AE115C">
        <w:rPr>
          <w:rFonts w:asciiTheme="minorHAnsi" w:hAnsiTheme="minorHAnsi" w:cstheme="minorHAnsi"/>
          <w:sz w:val="14"/>
          <w:szCs w:val="14"/>
        </w:rPr>
        <w:t>-s</w:t>
      </w:r>
      <w:r w:rsidR="00105F0C" w:rsidRPr="00AE115C">
        <w:rPr>
          <w:rFonts w:asciiTheme="minorHAnsi" w:hAnsiTheme="minorHAnsi" w:cstheme="minorHAnsi"/>
          <w:sz w:val="14"/>
          <w:szCs w:val="14"/>
        </w:rPr>
        <w:t>ous-traite</w:t>
      </w:r>
      <w:r w:rsidR="00CC6FEE" w:rsidRPr="00AE115C">
        <w:rPr>
          <w:rFonts w:asciiTheme="minorHAnsi" w:hAnsiTheme="minorHAnsi" w:cstheme="minorHAnsi"/>
          <w:sz w:val="14"/>
          <w:szCs w:val="14"/>
        </w:rPr>
        <w:t xml:space="preserve"> : </w:t>
      </w:r>
    </w:p>
    <w:p w14:paraId="4F8F660E" w14:textId="16241D9E" w:rsidR="00CC6FEE" w:rsidRPr="00AE115C" w:rsidRDefault="0039415B" w:rsidP="001D1351">
      <w:pPr>
        <w:pStyle w:val="Default"/>
        <w:jc w:val="both"/>
        <w:rPr>
          <w:rFonts w:asciiTheme="minorHAnsi" w:eastAsia="Times New Roman" w:hAnsiTheme="minorHAnsi" w:cstheme="minorHAnsi"/>
          <w:bCs/>
          <w:sz w:val="14"/>
          <w:szCs w:val="14"/>
          <w:lang w:eastAsia="fr-FR"/>
        </w:rPr>
      </w:pPr>
      <w:r w:rsidRPr="00AE115C">
        <w:rPr>
          <w:rFonts w:asciiTheme="minorHAnsi" w:hAnsiTheme="minorHAnsi" w:cstheme="minorHAnsi"/>
          <w:sz w:val="14"/>
          <w:szCs w:val="14"/>
        </w:rPr>
        <w:t>Les</w:t>
      </w:r>
      <w:r w:rsidR="008F0CF1" w:rsidRPr="00AE115C">
        <w:rPr>
          <w:rFonts w:asciiTheme="minorHAnsi" w:hAnsiTheme="minorHAnsi" w:cstheme="minorHAnsi"/>
          <w:sz w:val="14"/>
          <w:szCs w:val="14"/>
        </w:rPr>
        <w:t xml:space="preserve"> mesures </w:t>
      </w:r>
      <w:r w:rsidR="00390526" w:rsidRPr="00AE115C">
        <w:rPr>
          <w:rFonts w:asciiTheme="minorHAnsi" w:hAnsiTheme="minorHAnsi" w:cstheme="minorHAnsi"/>
          <w:sz w:val="14"/>
          <w:szCs w:val="14"/>
        </w:rPr>
        <w:t>de perméabilité à l’air des bâtiments à l’entreprise Ubat</w:t>
      </w:r>
      <w:r w:rsidR="009913A4" w:rsidRPr="00AE115C">
        <w:rPr>
          <w:rFonts w:asciiTheme="minorHAnsi" w:hAnsiTheme="minorHAnsi" w:cstheme="minorHAnsi"/>
          <w:sz w:val="14"/>
          <w:szCs w:val="14"/>
        </w:rPr>
        <w:t xml:space="preserve"> et joint</w:t>
      </w:r>
      <w:r w:rsidR="00390526" w:rsidRPr="00AE115C">
        <w:rPr>
          <w:rFonts w:asciiTheme="minorHAnsi" w:hAnsiTheme="minorHAnsi" w:cstheme="minorHAnsi"/>
          <w:sz w:val="14"/>
          <w:szCs w:val="14"/>
        </w:rPr>
        <w:t xml:space="preserve"> son </w:t>
      </w:r>
      <w:r w:rsidR="006E4525" w:rsidRPr="00AE115C">
        <w:rPr>
          <w:rFonts w:asciiTheme="minorHAnsi" w:hAnsiTheme="minorHAnsi" w:cstheme="minorHAnsi"/>
          <w:sz w:val="14"/>
          <w:szCs w:val="14"/>
        </w:rPr>
        <w:t>devis.</w:t>
      </w:r>
      <w:r w:rsidR="00CC6FEE" w:rsidRPr="00AE115C">
        <w:rPr>
          <w:rFonts w:asciiTheme="minorHAnsi" w:hAnsiTheme="minorHAnsi" w:cstheme="minorHAnsi"/>
          <w:sz w:val="14"/>
          <w:szCs w:val="14"/>
        </w:rPr>
        <w:t xml:space="preserve"> </w:t>
      </w:r>
      <w:r w:rsidR="00390526" w:rsidRPr="00AE115C">
        <w:rPr>
          <w:rFonts w:asciiTheme="minorHAnsi" w:hAnsiTheme="minorHAnsi" w:cstheme="minorHAnsi"/>
          <w:sz w:val="14"/>
          <w:szCs w:val="14"/>
        </w:rPr>
        <w:t xml:space="preserve">Cette entreprise est référencée </w:t>
      </w:r>
      <w:r w:rsidRPr="00AE115C">
        <w:rPr>
          <w:rFonts w:asciiTheme="minorHAnsi" w:hAnsiTheme="minorHAnsi" w:cstheme="minorHAnsi"/>
          <w:sz w:val="14"/>
          <w:szCs w:val="14"/>
        </w:rPr>
        <w:t>dans la</w:t>
      </w:r>
      <w:r w:rsidR="00390526" w:rsidRPr="00AE115C">
        <w:rPr>
          <w:rFonts w:asciiTheme="minorHAnsi" w:hAnsiTheme="minorHAnsi" w:cstheme="minorHAnsi"/>
          <w:sz w:val="14"/>
          <w:szCs w:val="14"/>
        </w:rPr>
        <w:t xml:space="preserve"> liste des</w:t>
      </w:r>
      <w:r w:rsidR="00390526" w:rsidRPr="00AE115C">
        <w:rPr>
          <w:rFonts w:asciiTheme="minorHAnsi" w:hAnsiTheme="minorHAnsi" w:cstheme="minorHAnsi"/>
          <w:i/>
          <w:sz w:val="14"/>
          <w:szCs w:val="14"/>
        </w:rPr>
        <w:t xml:space="preserve"> </w:t>
      </w:r>
      <w:r w:rsidR="00390526" w:rsidRPr="00AE115C">
        <w:rPr>
          <w:rFonts w:asciiTheme="minorHAnsi" w:eastAsia="Times New Roman" w:hAnsiTheme="minorHAnsi" w:cstheme="minorHAnsi"/>
          <w:bCs/>
          <w:i/>
          <w:sz w:val="14"/>
          <w:szCs w:val="14"/>
          <w:lang w:eastAsia="fr-FR"/>
        </w:rPr>
        <w:t>Opérateurs autorisés à réaliser des mesures de perméabilité à l'air sur des bâtiments dans le cadre du label BBC, du label Effinergie+ et de la RT 2012</w:t>
      </w:r>
      <w:r w:rsidR="00390526" w:rsidRPr="00AE115C">
        <w:rPr>
          <w:rFonts w:asciiTheme="minorHAnsi" w:eastAsia="Times New Roman" w:hAnsiTheme="minorHAnsi" w:cstheme="minorHAnsi"/>
          <w:bCs/>
          <w:sz w:val="14"/>
          <w:szCs w:val="14"/>
          <w:lang w:eastAsia="fr-FR"/>
        </w:rPr>
        <w:t xml:space="preserve"> éditée par le ministère de la transition écologique et </w:t>
      </w:r>
      <w:r w:rsidR="006B7118" w:rsidRPr="00AE115C">
        <w:rPr>
          <w:rFonts w:asciiTheme="minorHAnsi" w:eastAsia="Times New Roman" w:hAnsiTheme="minorHAnsi" w:cstheme="minorHAnsi"/>
          <w:bCs/>
          <w:sz w:val="14"/>
          <w:szCs w:val="14"/>
          <w:lang w:eastAsia="fr-FR"/>
        </w:rPr>
        <w:t>solidaire.</w:t>
      </w:r>
    </w:p>
    <w:p w14:paraId="2AAB8E93" w14:textId="44EF7D61" w:rsidR="005239D6" w:rsidRPr="00AE115C" w:rsidRDefault="0039415B" w:rsidP="001D1351">
      <w:pPr>
        <w:pStyle w:val="Default"/>
        <w:jc w:val="both"/>
        <w:rPr>
          <w:rFonts w:asciiTheme="minorHAnsi" w:eastAsia="Times New Roman" w:hAnsiTheme="minorHAnsi" w:cstheme="minorHAnsi"/>
          <w:bCs/>
          <w:sz w:val="14"/>
          <w:szCs w:val="14"/>
          <w:lang w:eastAsia="fr-FR"/>
        </w:rPr>
      </w:pPr>
      <w:r w:rsidRPr="00AE115C">
        <w:rPr>
          <w:rFonts w:asciiTheme="minorHAnsi" w:eastAsia="Times New Roman" w:hAnsiTheme="minorHAnsi" w:cstheme="minorHAnsi"/>
          <w:bCs/>
          <w:sz w:val="14"/>
          <w:szCs w:val="14"/>
          <w:lang w:eastAsia="fr-FR"/>
        </w:rPr>
        <w:t>L’analyse</w:t>
      </w:r>
      <w:r w:rsidR="00390526" w:rsidRPr="00AE115C">
        <w:rPr>
          <w:rFonts w:asciiTheme="minorHAnsi" w:eastAsia="Times New Roman" w:hAnsiTheme="minorHAnsi" w:cstheme="minorHAnsi"/>
          <w:bCs/>
          <w:sz w:val="14"/>
          <w:szCs w:val="14"/>
          <w:lang w:eastAsia="fr-FR"/>
        </w:rPr>
        <w:t xml:space="preserve"> de</w:t>
      </w:r>
      <w:r w:rsidR="00D13425" w:rsidRPr="00AE115C">
        <w:rPr>
          <w:rFonts w:asciiTheme="minorHAnsi" w:eastAsia="Times New Roman" w:hAnsiTheme="minorHAnsi" w:cstheme="minorHAnsi"/>
          <w:bCs/>
          <w:sz w:val="14"/>
          <w:szCs w:val="14"/>
          <w:lang w:eastAsia="fr-FR"/>
        </w:rPr>
        <w:t xml:space="preserve">s détecteurs de radon et </w:t>
      </w:r>
      <w:r w:rsidR="00CC6FEE" w:rsidRPr="00AE115C">
        <w:rPr>
          <w:rFonts w:asciiTheme="minorHAnsi" w:eastAsia="Times New Roman" w:hAnsiTheme="minorHAnsi" w:cstheme="minorHAnsi"/>
          <w:bCs/>
          <w:sz w:val="14"/>
          <w:szCs w:val="14"/>
          <w:lang w:eastAsia="fr-FR"/>
        </w:rPr>
        <w:t xml:space="preserve">ne </w:t>
      </w:r>
      <w:r w:rsidR="00D13425" w:rsidRPr="00AE115C">
        <w:rPr>
          <w:rFonts w:asciiTheme="minorHAnsi" w:eastAsia="Times New Roman" w:hAnsiTheme="minorHAnsi" w:cstheme="minorHAnsi"/>
          <w:bCs/>
          <w:sz w:val="14"/>
          <w:szCs w:val="14"/>
          <w:lang w:eastAsia="fr-FR"/>
        </w:rPr>
        <w:t>donne</w:t>
      </w:r>
      <w:r w:rsidR="00DD20A6" w:rsidRPr="00AE115C">
        <w:rPr>
          <w:rFonts w:asciiTheme="minorHAnsi" w:eastAsia="Times New Roman" w:hAnsiTheme="minorHAnsi" w:cstheme="minorHAnsi"/>
          <w:bCs/>
          <w:sz w:val="14"/>
          <w:szCs w:val="14"/>
          <w:lang w:eastAsia="fr-FR"/>
        </w:rPr>
        <w:t xml:space="preserve"> </w:t>
      </w:r>
      <w:r w:rsidR="006B7118" w:rsidRPr="00AE115C">
        <w:rPr>
          <w:rFonts w:asciiTheme="minorHAnsi" w:eastAsia="Times New Roman" w:hAnsiTheme="minorHAnsi" w:cstheme="minorHAnsi"/>
          <w:bCs/>
          <w:sz w:val="14"/>
          <w:szCs w:val="14"/>
          <w:lang w:eastAsia="fr-FR"/>
        </w:rPr>
        <w:t>que la</w:t>
      </w:r>
      <w:r w:rsidR="00D13425" w:rsidRPr="00AE115C">
        <w:rPr>
          <w:rFonts w:asciiTheme="minorHAnsi" w:eastAsia="Times New Roman" w:hAnsiTheme="minorHAnsi" w:cstheme="minorHAnsi"/>
          <w:bCs/>
          <w:sz w:val="14"/>
          <w:szCs w:val="14"/>
          <w:lang w:eastAsia="fr-FR"/>
        </w:rPr>
        <w:t xml:space="preserve"> </w:t>
      </w:r>
      <w:r w:rsidR="006B7118" w:rsidRPr="00AE115C">
        <w:rPr>
          <w:rFonts w:asciiTheme="minorHAnsi" w:eastAsia="Times New Roman" w:hAnsiTheme="minorHAnsi" w:cstheme="minorHAnsi"/>
          <w:bCs/>
          <w:sz w:val="14"/>
          <w:szCs w:val="14"/>
          <w:lang w:eastAsia="fr-FR"/>
        </w:rPr>
        <w:t>copie d’une</w:t>
      </w:r>
      <w:r w:rsidR="00390526" w:rsidRPr="00AE115C">
        <w:rPr>
          <w:rFonts w:asciiTheme="minorHAnsi" w:eastAsia="Times New Roman" w:hAnsiTheme="minorHAnsi" w:cstheme="minorHAnsi"/>
          <w:bCs/>
          <w:sz w:val="14"/>
          <w:szCs w:val="14"/>
          <w:lang w:eastAsia="fr-FR"/>
        </w:rPr>
        <w:t xml:space="preserve"> facture </w:t>
      </w:r>
      <w:r w:rsidR="00D13425" w:rsidRPr="00AE115C">
        <w:rPr>
          <w:rFonts w:asciiTheme="minorHAnsi" w:eastAsia="Times New Roman" w:hAnsiTheme="minorHAnsi" w:cstheme="minorHAnsi"/>
          <w:bCs/>
          <w:sz w:val="14"/>
          <w:szCs w:val="14"/>
          <w:lang w:eastAsia="fr-FR"/>
        </w:rPr>
        <w:t>ancienne</w:t>
      </w:r>
      <w:r w:rsidR="009913A4" w:rsidRPr="00AE115C">
        <w:rPr>
          <w:rFonts w:asciiTheme="minorHAnsi" w:eastAsia="Times New Roman" w:hAnsiTheme="minorHAnsi" w:cstheme="minorHAnsi"/>
          <w:bCs/>
          <w:sz w:val="14"/>
          <w:szCs w:val="14"/>
          <w:lang w:eastAsia="fr-FR"/>
        </w:rPr>
        <w:t xml:space="preserve"> </w:t>
      </w:r>
      <w:r w:rsidR="00C37BC5" w:rsidRPr="00AE115C">
        <w:rPr>
          <w:rFonts w:asciiTheme="minorHAnsi" w:eastAsia="Times New Roman" w:hAnsiTheme="minorHAnsi" w:cstheme="minorHAnsi"/>
          <w:bCs/>
          <w:sz w:val="14"/>
          <w:szCs w:val="14"/>
          <w:lang w:eastAsia="fr-FR"/>
        </w:rPr>
        <w:t xml:space="preserve">pour ce </w:t>
      </w:r>
      <w:r w:rsidR="0090227E" w:rsidRPr="00AE115C">
        <w:rPr>
          <w:rFonts w:asciiTheme="minorHAnsi" w:eastAsia="Times New Roman" w:hAnsiTheme="minorHAnsi" w:cstheme="minorHAnsi"/>
          <w:bCs/>
          <w:sz w:val="14"/>
          <w:szCs w:val="14"/>
          <w:lang w:eastAsia="fr-FR"/>
        </w:rPr>
        <w:t>travail.</w:t>
      </w:r>
      <w:r w:rsidR="00390526" w:rsidRPr="00AE115C">
        <w:rPr>
          <w:rFonts w:asciiTheme="minorHAnsi" w:eastAsia="Times New Roman" w:hAnsiTheme="minorHAnsi" w:cstheme="minorHAnsi"/>
          <w:bCs/>
          <w:sz w:val="14"/>
          <w:szCs w:val="14"/>
          <w:lang w:eastAsia="fr-FR"/>
        </w:rPr>
        <w:t xml:space="preserve"> </w:t>
      </w:r>
      <w:r w:rsidRPr="00AE115C">
        <w:rPr>
          <w:rFonts w:asciiTheme="minorHAnsi" w:eastAsia="Times New Roman" w:hAnsiTheme="minorHAnsi" w:cstheme="minorHAnsi"/>
          <w:bCs/>
          <w:sz w:val="14"/>
          <w:szCs w:val="14"/>
          <w:lang w:eastAsia="fr-FR"/>
        </w:rPr>
        <w:t>Cependant le</w:t>
      </w:r>
      <w:r w:rsidR="00390526" w:rsidRPr="00AE115C">
        <w:rPr>
          <w:rFonts w:asciiTheme="minorHAnsi" w:eastAsia="Times New Roman" w:hAnsiTheme="minorHAnsi" w:cstheme="minorHAnsi"/>
          <w:bCs/>
          <w:sz w:val="14"/>
          <w:szCs w:val="14"/>
          <w:lang w:eastAsia="fr-FR"/>
        </w:rPr>
        <w:t xml:space="preserve"> prix actuel </w:t>
      </w:r>
      <w:r w:rsidR="00DD20A6" w:rsidRPr="00AE115C">
        <w:rPr>
          <w:rFonts w:asciiTheme="minorHAnsi" w:eastAsia="Times New Roman" w:hAnsiTheme="minorHAnsi" w:cstheme="minorHAnsi"/>
          <w:bCs/>
          <w:sz w:val="14"/>
          <w:szCs w:val="14"/>
          <w:lang w:eastAsia="fr-FR"/>
        </w:rPr>
        <w:t>pratiqué par</w:t>
      </w:r>
      <w:r w:rsidR="00390526" w:rsidRPr="00AE115C">
        <w:rPr>
          <w:rFonts w:asciiTheme="minorHAnsi" w:eastAsia="Times New Roman" w:hAnsiTheme="minorHAnsi" w:cstheme="minorHAnsi"/>
          <w:bCs/>
          <w:sz w:val="14"/>
          <w:szCs w:val="14"/>
          <w:lang w:eastAsia="fr-FR"/>
        </w:rPr>
        <w:t xml:space="preserve"> </w:t>
      </w:r>
      <w:r w:rsidR="00D13425" w:rsidRPr="00AE115C">
        <w:rPr>
          <w:rFonts w:asciiTheme="minorHAnsi" w:eastAsia="Times New Roman" w:hAnsiTheme="minorHAnsi" w:cstheme="minorHAnsi"/>
          <w:bCs/>
          <w:sz w:val="14"/>
          <w:szCs w:val="14"/>
          <w:lang w:eastAsia="fr-FR"/>
        </w:rPr>
        <w:t>l’entreprise qui assurera cette analyse</w:t>
      </w:r>
      <w:r w:rsidR="00DD20A6" w:rsidRPr="00AE115C">
        <w:rPr>
          <w:rFonts w:asciiTheme="minorHAnsi" w:eastAsia="Times New Roman" w:hAnsiTheme="minorHAnsi" w:cstheme="minorHAnsi"/>
          <w:bCs/>
          <w:sz w:val="14"/>
          <w:szCs w:val="14"/>
          <w:lang w:eastAsia="fr-FR"/>
        </w:rPr>
        <w:t> : la</w:t>
      </w:r>
      <w:r w:rsidR="005239D6" w:rsidRPr="00AE115C">
        <w:rPr>
          <w:rFonts w:asciiTheme="minorHAnsi" w:eastAsia="Times New Roman" w:hAnsiTheme="minorHAnsi" w:cstheme="minorHAnsi"/>
          <w:bCs/>
          <w:sz w:val="14"/>
          <w:szCs w:val="14"/>
          <w:lang w:eastAsia="fr-FR"/>
        </w:rPr>
        <w:t xml:space="preserve"> </w:t>
      </w:r>
      <w:r w:rsidR="00390526" w:rsidRPr="00AE115C">
        <w:rPr>
          <w:rFonts w:asciiTheme="minorHAnsi" w:eastAsia="Times New Roman" w:hAnsiTheme="minorHAnsi" w:cstheme="minorHAnsi"/>
          <w:bCs/>
          <w:sz w:val="14"/>
          <w:szCs w:val="14"/>
          <w:lang w:eastAsia="fr-FR"/>
        </w:rPr>
        <w:t>CR</w:t>
      </w:r>
      <w:r w:rsidR="006E4525" w:rsidRPr="00AE115C">
        <w:rPr>
          <w:rFonts w:asciiTheme="minorHAnsi" w:hAnsiTheme="minorHAnsi" w:cstheme="minorHAnsi"/>
          <w:bCs/>
          <w:sz w:val="14"/>
          <w:szCs w:val="14"/>
        </w:rPr>
        <w:t>I</w:t>
      </w:r>
      <w:r w:rsidR="00390526" w:rsidRPr="00AE115C">
        <w:rPr>
          <w:rFonts w:asciiTheme="minorHAnsi" w:eastAsia="Times New Roman" w:hAnsiTheme="minorHAnsi" w:cstheme="minorHAnsi"/>
          <w:bCs/>
          <w:sz w:val="14"/>
          <w:szCs w:val="14"/>
          <w:lang w:eastAsia="fr-FR"/>
        </w:rPr>
        <w:t>IRAD n’</w:t>
      </w:r>
      <w:r w:rsidR="006E4525" w:rsidRPr="00AE115C">
        <w:rPr>
          <w:rFonts w:asciiTheme="minorHAnsi" w:eastAsia="Times New Roman" w:hAnsiTheme="minorHAnsi" w:cstheme="minorHAnsi"/>
          <w:bCs/>
          <w:sz w:val="14"/>
          <w:szCs w:val="14"/>
          <w:lang w:eastAsia="fr-FR"/>
        </w:rPr>
        <w:t>a pas changé depuis</w:t>
      </w:r>
      <w:r w:rsidR="006E4525" w:rsidRPr="00AE115C">
        <w:rPr>
          <w:rFonts w:asciiTheme="minorHAnsi" w:eastAsia="Times New Roman" w:hAnsiTheme="minorHAnsi" w:cstheme="minorHAnsi"/>
          <w:bCs/>
          <w:i/>
          <w:sz w:val="14"/>
          <w:szCs w:val="14"/>
          <w:lang w:eastAsia="fr-FR"/>
        </w:rPr>
        <w:t>.</w:t>
      </w:r>
      <w:r w:rsidR="005239D6" w:rsidRPr="00AE115C">
        <w:rPr>
          <w:rFonts w:asciiTheme="minorHAnsi" w:eastAsia="Times New Roman" w:hAnsiTheme="minorHAnsi" w:cstheme="minorHAnsi"/>
          <w:bCs/>
          <w:i/>
          <w:sz w:val="14"/>
          <w:szCs w:val="14"/>
          <w:lang w:eastAsia="fr-FR"/>
        </w:rPr>
        <w:t xml:space="preserve"> </w:t>
      </w:r>
      <w:r w:rsidR="006C6742" w:rsidRPr="00AE115C">
        <w:rPr>
          <w:rFonts w:asciiTheme="minorHAnsi" w:hAnsiTheme="minorHAnsi" w:cstheme="minorHAnsi"/>
          <w:bCs/>
          <w:sz w:val="14"/>
          <w:szCs w:val="14"/>
        </w:rPr>
        <w:t>Le laboratoire de la CRIIRAD est agréé (niveaux 1 et 2)</w:t>
      </w:r>
      <w:r w:rsidR="00C26678" w:rsidRPr="00AE115C">
        <w:rPr>
          <w:rFonts w:asciiTheme="minorHAnsi" w:hAnsiTheme="minorHAnsi" w:cstheme="minorHAnsi"/>
          <w:bCs/>
          <w:sz w:val="14"/>
          <w:szCs w:val="14"/>
        </w:rPr>
        <w:t xml:space="preserve"> </w:t>
      </w:r>
      <w:r w:rsidR="006C6742" w:rsidRPr="00AE115C">
        <w:rPr>
          <w:rFonts w:asciiTheme="minorHAnsi" w:hAnsiTheme="minorHAnsi" w:cstheme="minorHAnsi"/>
          <w:bCs/>
          <w:sz w:val="14"/>
          <w:szCs w:val="14"/>
        </w:rPr>
        <w:t xml:space="preserve">pour la mesure du radon dans les lieux ouverts au </w:t>
      </w:r>
      <w:r w:rsidR="00C26678" w:rsidRPr="00AE115C">
        <w:rPr>
          <w:rFonts w:asciiTheme="minorHAnsi" w:hAnsiTheme="minorHAnsi" w:cstheme="minorHAnsi"/>
          <w:bCs/>
          <w:sz w:val="14"/>
          <w:szCs w:val="14"/>
        </w:rPr>
        <w:t>public jusqu'au 15 septembre 202</w:t>
      </w:r>
      <w:r w:rsidR="006C6742" w:rsidRPr="00AE115C">
        <w:rPr>
          <w:rFonts w:asciiTheme="minorHAnsi" w:hAnsiTheme="minorHAnsi" w:cstheme="minorHAnsi"/>
          <w:bCs/>
          <w:sz w:val="14"/>
          <w:szCs w:val="14"/>
        </w:rPr>
        <w:t>1</w:t>
      </w:r>
      <w:r w:rsidR="00C26678" w:rsidRPr="00AE115C">
        <w:rPr>
          <w:rFonts w:asciiTheme="minorHAnsi" w:hAnsiTheme="minorHAnsi" w:cstheme="minorHAnsi"/>
          <w:bCs/>
          <w:sz w:val="14"/>
          <w:szCs w:val="14"/>
        </w:rPr>
        <w:t>.</w:t>
      </w:r>
      <w:r w:rsidR="006E4525" w:rsidRPr="00AE115C">
        <w:rPr>
          <w:rFonts w:asciiTheme="minorHAnsi" w:eastAsia="Times New Roman" w:hAnsiTheme="minorHAnsi" w:cstheme="minorHAnsi"/>
          <w:bCs/>
          <w:sz w:val="14"/>
          <w:szCs w:val="14"/>
          <w:lang w:eastAsia="fr-FR"/>
        </w:rPr>
        <w:t xml:space="preserve">  </w:t>
      </w:r>
    </w:p>
    <w:p w14:paraId="5746785F" w14:textId="481FEC01" w:rsidR="009913A4" w:rsidRPr="00AE115C" w:rsidRDefault="00F621F8" w:rsidP="001D1351">
      <w:pPr>
        <w:pStyle w:val="Default"/>
        <w:jc w:val="both"/>
        <w:rPr>
          <w:rFonts w:asciiTheme="minorHAnsi" w:hAnsiTheme="minorHAnsi" w:cstheme="minorHAnsi"/>
          <w:sz w:val="14"/>
          <w:szCs w:val="14"/>
        </w:rPr>
      </w:pPr>
      <w:r w:rsidRPr="00AE115C">
        <w:rPr>
          <w:rFonts w:asciiTheme="minorHAnsi" w:hAnsiTheme="minorHAnsi" w:cstheme="minorHAnsi"/>
          <w:bCs/>
          <w:sz w:val="14"/>
          <w:szCs w:val="14"/>
        </w:rPr>
        <w:t>-</w:t>
      </w:r>
      <w:r w:rsidR="009913A4" w:rsidRPr="00AE115C">
        <w:rPr>
          <w:rFonts w:asciiTheme="minorHAnsi" w:eastAsia="Times New Roman" w:hAnsiTheme="minorHAnsi" w:cstheme="minorHAnsi"/>
          <w:bCs/>
          <w:sz w:val="14"/>
          <w:szCs w:val="14"/>
          <w:lang w:eastAsia="fr-FR"/>
        </w:rPr>
        <w:t>fourni</w:t>
      </w:r>
      <w:r w:rsidR="005239D6" w:rsidRPr="00AE115C">
        <w:rPr>
          <w:rFonts w:asciiTheme="minorHAnsi" w:eastAsia="Times New Roman" w:hAnsiTheme="minorHAnsi" w:cstheme="minorHAnsi"/>
          <w:bCs/>
          <w:sz w:val="14"/>
          <w:szCs w:val="14"/>
          <w:lang w:eastAsia="fr-FR"/>
        </w:rPr>
        <w:t>t</w:t>
      </w:r>
      <w:r w:rsidR="00390526" w:rsidRPr="00AE115C">
        <w:rPr>
          <w:rFonts w:asciiTheme="minorHAnsi" w:eastAsia="Times New Roman" w:hAnsiTheme="minorHAnsi" w:cstheme="minorHAnsi"/>
          <w:bCs/>
          <w:sz w:val="14"/>
          <w:szCs w:val="14"/>
          <w:lang w:eastAsia="fr-FR"/>
        </w:rPr>
        <w:t xml:space="preserve"> deux </w:t>
      </w:r>
      <w:r w:rsidRPr="00AE115C">
        <w:rPr>
          <w:rFonts w:asciiTheme="minorHAnsi" w:hAnsiTheme="minorHAnsi" w:cstheme="minorHAnsi"/>
          <w:bCs/>
          <w:sz w:val="14"/>
          <w:szCs w:val="14"/>
        </w:rPr>
        <w:t xml:space="preserve">exemples de </w:t>
      </w:r>
      <w:r w:rsidR="0039415B" w:rsidRPr="00AE115C">
        <w:rPr>
          <w:rFonts w:asciiTheme="minorHAnsi" w:eastAsia="Times New Roman" w:hAnsiTheme="minorHAnsi" w:cstheme="minorHAnsi"/>
          <w:bCs/>
          <w:sz w:val="14"/>
          <w:szCs w:val="14"/>
          <w:lang w:eastAsia="fr-FR"/>
        </w:rPr>
        <w:t>rapports d’analyses</w:t>
      </w:r>
      <w:r w:rsidRPr="00AE115C">
        <w:rPr>
          <w:rFonts w:asciiTheme="minorHAnsi" w:hAnsiTheme="minorHAnsi" w:cstheme="minorHAnsi"/>
          <w:bCs/>
          <w:sz w:val="14"/>
          <w:szCs w:val="14"/>
        </w:rPr>
        <w:t xml:space="preserve"> de la performance énergétique et environnementale de bâtiments dont un</w:t>
      </w:r>
      <w:r w:rsidR="006E4525" w:rsidRPr="00AE115C">
        <w:rPr>
          <w:rFonts w:asciiTheme="minorHAnsi" w:eastAsia="Times New Roman" w:hAnsiTheme="minorHAnsi" w:cstheme="minorHAnsi"/>
          <w:bCs/>
          <w:sz w:val="14"/>
          <w:szCs w:val="14"/>
          <w:lang w:eastAsia="fr-FR"/>
        </w:rPr>
        <w:t xml:space="preserve"> correspond très </w:t>
      </w:r>
      <w:r w:rsidR="006B7118" w:rsidRPr="00AE115C">
        <w:rPr>
          <w:rFonts w:asciiTheme="minorHAnsi" w:eastAsia="Times New Roman" w:hAnsiTheme="minorHAnsi" w:cstheme="minorHAnsi"/>
          <w:bCs/>
          <w:sz w:val="14"/>
          <w:szCs w:val="14"/>
          <w:lang w:eastAsia="fr-FR"/>
        </w:rPr>
        <w:t>exactement</w:t>
      </w:r>
      <w:r w:rsidR="006B7118" w:rsidRPr="00AE115C">
        <w:rPr>
          <w:rFonts w:asciiTheme="minorHAnsi" w:hAnsiTheme="minorHAnsi" w:cstheme="minorHAnsi"/>
          <w:bCs/>
          <w:sz w:val="14"/>
          <w:szCs w:val="14"/>
        </w:rPr>
        <w:t xml:space="preserve"> </w:t>
      </w:r>
      <w:r w:rsidR="006B7118" w:rsidRPr="00AE115C">
        <w:rPr>
          <w:rFonts w:asciiTheme="minorHAnsi" w:eastAsia="Times New Roman" w:hAnsiTheme="minorHAnsi" w:cstheme="minorHAnsi"/>
          <w:bCs/>
          <w:sz w:val="14"/>
          <w:szCs w:val="14"/>
          <w:lang w:eastAsia="fr-FR"/>
        </w:rPr>
        <w:t>à</w:t>
      </w:r>
      <w:r w:rsidR="006E4525" w:rsidRPr="00AE115C">
        <w:rPr>
          <w:rFonts w:asciiTheme="minorHAnsi" w:eastAsia="Times New Roman" w:hAnsiTheme="minorHAnsi" w:cstheme="minorHAnsi"/>
          <w:bCs/>
          <w:sz w:val="14"/>
          <w:szCs w:val="14"/>
          <w:lang w:eastAsia="fr-FR"/>
        </w:rPr>
        <w:t xml:space="preserve"> notre projet.</w:t>
      </w:r>
      <w:r w:rsidRPr="00AE115C">
        <w:rPr>
          <w:rFonts w:asciiTheme="minorHAnsi" w:hAnsiTheme="minorHAnsi" w:cstheme="minorHAnsi"/>
          <w:bCs/>
          <w:sz w:val="14"/>
          <w:szCs w:val="14"/>
        </w:rPr>
        <w:t xml:space="preserve"> </w:t>
      </w:r>
      <w:r w:rsidR="00105F0C" w:rsidRPr="00AE115C">
        <w:rPr>
          <w:rFonts w:asciiTheme="minorHAnsi" w:hAnsiTheme="minorHAnsi" w:cstheme="minorHAnsi"/>
          <w:bCs/>
          <w:sz w:val="14"/>
          <w:szCs w:val="14"/>
        </w:rPr>
        <w:t xml:space="preserve">  </w:t>
      </w:r>
    </w:p>
    <w:p w14:paraId="4584C235" w14:textId="54E94EE7" w:rsidR="009913A4" w:rsidRPr="00AE115C" w:rsidRDefault="009913A4" w:rsidP="001D1351">
      <w:pPr>
        <w:pStyle w:val="Default"/>
        <w:jc w:val="both"/>
        <w:rPr>
          <w:rFonts w:asciiTheme="minorHAnsi" w:hAnsiTheme="minorHAnsi" w:cstheme="minorHAnsi"/>
          <w:sz w:val="14"/>
          <w:szCs w:val="14"/>
        </w:rPr>
      </w:pPr>
      <w:r w:rsidRPr="00AE115C">
        <w:rPr>
          <w:rFonts w:asciiTheme="minorHAnsi" w:hAnsiTheme="minorHAnsi" w:cstheme="minorHAnsi"/>
          <w:sz w:val="14"/>
          <w:szCs w:val="14"/>
        </w:rPr>
        <w:t xml:space="preserve">-installe en tant qu’offre commerciale </w:t>
      </w:r>
      <w:r w:rsidR="0039415B" w:rsidRPr="00AE115C">
        <w:rPr>
          <w:rFonts w:asciiTheme="minorHAnsi" w:hAnsiTheme="minorHAnsi" w:cstheme="minorHAnsi"/>
          <w:sz w:val="14"/>
          <w:szCs w:val="14"/>
        </w:rPr>
        <w:t>gratuite un</w:t>
      </w:r>
      <w:r w:rsidRPr="00AE115C">
        <w:rPr>
          <w:rFonts w:asciiTheme="minorHAnsi" w:hAnsiTheme="minorHAnsi" w:cstheme="minorHAnsi"/>
          <w:sz w:val="14"/>
          <w:szCs w:val="14"/>
        </w:rPr>
        <w:t xml:space="preserve"> </w:t>
      </w:r>
      <w:r w:rsidR="006B7118" w:rsidRPr="00AE115C">
        <w:rPr>
          <w:rFonts w:asciiTheme="minorHAnsi" w:hAnsiTheme="minorHAnsi" w:cstheme="minorHAnsi"/>
          <w:sz w:val="14"/>
          <w:szCs w:val="14"/>
        </w:rPr>
        <w:t>détecteur de</w:t>
      </w:r>
      <w:r w:rsidRPr="00AE115C">
        <w:rPr>
          <w:rFonts w:asciiTheme="minorHAnsi" w:hAnsiTheme="minorHAnsi" w:cstheme="minorHAnsi"/>
          <w:sz w:val="14"/>
          <w:szCs w:val="14"/>
        </w:rPr>
        <w:t xml:space="preserve"> température sur </w:t>
      </w:r>
      <w:r w:rsidR="00C37BC5" w:rsidRPr="00AE115C">
        <w:rPr>
          <w:rFonts w:asciiTheme="minorHAnsi" w:hAnsiTheme="minorHAnsi" w:cstheme="minorHAnsi"/>
          <w:sz w:val="14"/>
          <w:szCs w:val="14"/>
        </w:rPr>
        <w:t>l’arrivée</w:t>
      </w:r>
      <w:r w:rsidRPr="00AE115C">
        <w:rPr>
          <w:rFonts w:asciiTheme="minorHAnsi" w:hAnsiTheme="minorHAnsi" w:cstheme="minorHAnsi"/>
          <w:sz w:val="14"/>
          <w:szCs w:val="14"/>
        </w:rPr>
        <w:t xml:space="preserve">/retour primaire échangeur </w:t>
      </w:r>
      <w:r w:rsidR="006B7118" w:rsidRPr="00AE115C">
        <w:rPr>
          <w:rFonts w:asciiTheme="minorHAnsi" w:hAnsiTheme="minorHAnsi" w:cstheme="minorHAnsi"/>
          <w:sz w:val="14"/>
          <w:szCs w:val="14"/>
        </w:rPr>
        <w:t>et sur</w:t>
      </w:r>
      <w:r w:rsidRPr="00AE115C">
        <w:rPr>
          <w:rFonts w:asciiTheme="minorHAnsi" w:hAnsiTheme="minorHAnsi" w:cstheme="minorHAnsi"/>
          <w:sz w:val="14"/>
          <w:szCs w:val="14"/>
        </w:rPr>
        <w:t xml:space="preserve"> </w:t>
      </w:r>
      <w:r w:rsidR="0090227E" w:rsidRPr="00AE115C">
        <w:rPr>
          <w:rFonts w:asciiTheme="minorHAnsi" w:hAnsiTheme="minorHAnsi" w:cstheme="minorHAnsi"/>
          <w:sz w:val="14"/>
          <w:szCs w:val="14"/>
        </w:rPr>
        <w:t>le départ</w:t>
      </w:r>
      <w:r w:rsidRPr="00AE115C">
        <w:rPr>
          <w:rFonts w:asciiTheme="minorHAnsi" w:hAnsiTheme="minorHAnsi" w:cstheme="minorHAnsi"/>
          <w:sz w:val="14"/>
          <w:szCs w:val="14"/>
        </w:rPr>
        <w:t xml:space="preserve"> secondaire échangeur avant vanne-3-voies de chauffage. </w:t>
      </w:r>
    </w:p>
    <w:p w14:paraId="0C08A688" w14:textId="3A7D020A" w:rsidR="00AB7346" w:rsidRPr="00AE115C" w:rsidRDefault="00105F0C" w:rsidP="001D1351">
      <w:pPr>
        <w:autoSpaceDE w:val="0"/>
        <w:autoSpaceDN w:val="0"/>
        <w:adjustRightInd w:val="0"/>
        <w:spacing w:after="0" w:line="240" w:lineRule="auto"/>
        <w:jc w:val="both"/>
        <w:rPr>
          <w:rFonts w:cstheme="minorHAnsi"/>
          <w:bCs/>
          <w:sz w:val="14"/>
          <w:szCs w:val="14"/>
        </w:rPr>
      </w:pPr>
      <w:r w:rsidRPr="00AE115C">
        <w:rPr>
          <w:rFonts w:cstheme="minorHAnsi"/>
          <w:bCs/>
          <w:sz w:val="14"/>
          <w:szCs w:val="14"/>
        </w:rPr>
        <w:t xml:space="preserve">- </w:t>
      </w:r>
      <w:r w:rsidR="0039415B" w:rsidRPr="00AE115C">
        <w:rPr>
          <w:rFonts w:cstheme="minorHAnsi"/>
          <w:bCs/>
          <w:sz w:val="14"/>
          <w:szCs w:val="14"/>
        </w:rPr>
        <w:t>propose à</w:t>
      </w:r>
      <w:r w:rsidR="009913A4" w:rsidRPr="00AE115C">
        <w:rPr>
          <w:rFonts w:cstheme="minorHAnsi"/>
          <w:bCs/>
          <w:sz w:val="14"/>
          <w:szCs w:val="14"/>
        </w:rPr>
        <w:t xml:space="preserve"> la fin de l’analyse</w:t>
      </w:r>
      <w:r w:rsidRPr="00AE115C">
        <w:rPr>
          <w:rFonts w:cstheme="minorHAnsi"/>
          <w:bCs/>
          <w:sz w:val="14"/>
          <w:szCs w:val="14"/>
        </w:rPr>
        <w:t xml:space="preserve"> des mesures</w:t>
      </w:r>
      <w:r w:rsidR="009913A4" w:rsidRPr="00AE115C">
        <w:rPr>
          <w:rFonts w:cstheme="minorHAnsi"/>
          <w:bCs/>
          <w:sz w:val="14"/>
          <w:szCs w:val="14"/>
        </w:rPr>
        <w:t>,</w:t>
      </w:r>
      <w:r w:rsidRPr="00AE115C">
        <w:rPr>
          <w:rFonts w:cstheme="minorHAnsi"/>
          <w:bCs/>
          <w:sz w:val="14"/>
          <w:szCs w:val="14"/>
        </w:rPr>
        <w:t xml:space="preserve"> de réaliser </w:t>
      </w:r>
      <w:r w:rsidR="006B7118" w:rsidRPr="00AE115C">
        <w:rPr>
          <w:rFonts w:cstheme="minorHAnsi"/>
          <w:bCs/>
          <w:sz w:val="14"/>
          <w:szCs w:val="14"/>
        </w:rPr>
        <w:t>une mission</w:t>
      </w:r>
      <w:r w:rsidRPr="00AE115C">
        <w:rPr>
          <w:rFonts w:cstheme="minorHAnsi"/>
          <w:bCs/>
          <w:sz w:val="14"/>
          <w:szCs w:val="14"/>
        </w:rPr>
        <w:t xml:space="preserve"> d’appui concret à l’optimisation du fonctionnement et du pilotag</w:t>
      </w:r>
      <w:r w:rsidR="00D13425" w:rsidRPr="00AE115C">
        <w:rPr>
          <w:rFonts w:cstheme="minorHAnsi"/>
          <w:bCs/>
          <w:sz w:val="14"/>
          <w:szCs w:val="14"/>
        </w:rPr>
        <w:t xml:space="preserve">e opérationnel </w:t>
      </w:r>
      <w:r w:rsidR="006B7118" w:rsidRPr="00AE115C">
        <w:rPr>
          <w:rFonts w:cstheme="minorHAnsi"/>
          <w:bCs/>
          <w:sz w:val="14"/>
          <w:szCs w:val="14"/>
        </w:rPr>
        <w:t>des installations</w:t>
      </w:r>
      <w:r w:rsidRPr="00AE115C">
        <w:rPr>
          <w:rFonts w:cstheme="minorHAnsi"/>
          <w:bCs/>
          <w:sz w:val="14"/>
          <w:szCs w:val="14"/>
        </w:rPr>
        <w:t>.</w:t>
      </w:r>
      <w:r w:rsidR="00F621F8" w:rsidRPr="00AE115C">
        <w:rPr>
          <w:rFonts w:cstheme="minorHAnsi"/>
          <w:bCs/>
          <w:sz w:val="14"/>
          <w:szCs w:val="14"/>
        </w:rPr>
        <w:t xml:space="preserve"> </w:t>
      </w:r>
    </w:p>
    <w:p w14:paraId="5DC38090" w14:textId="195DF5BD" w:rsidR="00DD20A6" w:rsidRPr="00AE115C" w:rsidRDefault="006C6742" w:rsidP="001D1351">
      <w:pPr>
        <w:autoSpaceDE w:val="0"/>
        <w:autoSpaceDN w:val="0"/>
        <w:adjustRightInd w:val="0"/>
        <w:spacing w:after="0" w:line="240" w:lineRule="auto"/>
        <w:jc w:val="both"/>
        <w:rPr>
          <w:rFonts w:cstheme="minorHAnsi"/>
          <w:bCs/>
          <w:sz w:val="14"/>
          <w:szCs w:val="14"/>
        </w:rPr>
      </w:pPr>
      <w:r w:rsidRPr="00AE115C">
        <w:rPr>
          <w:rFonts w:cstheme="minorHAnsi"/>
          <w:bCs/>
          <w:sz w:val="14"/>
          <w:szCs w:val="14"/>
        </w:rPr>
        <w:t>-</w:t>
      </w:r>
      <w:r w:rsidR="009913A4" w:rsidRPr="00AE115C">
        <w:rPr>
          <w:rFonts w:cstheme="minorHAnsi"/>
          <w:bCs/>
          <w:sz w:val="14"/>
          <w:szCs w:val="14"/>
        </w:rPr>
        <w:t xml:space="preserve"> propose</w:t>
      </w:r>
      <w:r w:rsidR="00F621F8" w:rsidRPr="00AE115C">
        <w:rPr>
          <w:rFonts w:cstheme="minorHAnsi"/>
          <w:bCs/>
          <w:sz w:val="14"/>
          <w:szCs w:val="14"/>
        </w:rPr>
        <w:t xml:space="preserve"> en option : </w:t>
      </w:r>
      <w:r w:rsidR="00DD3A13" w:rsidRPr="00AE115C">
        <w:rPr>
          <w:rFonts w:cstheme="minorHAnsi"/>
          <w:bCs/>
          <w:sz w:val="14"/>
          <w:szCs w:val="14"/>
        </w:rPr>
        <w:t>à</w:t>
      </w:r>
      <w:r w:rsidR="00F621F8" w:rsidRPr="00AE115C">
        <w:rPr>
          <w:rFonts w:cstheme="minorHAnsi"/>
          <w:bCs/>
          <w:sz w:val="14"/>
          <w:szCs w:val="14"/>
        </w:rPr>
        <w:t xml:space="preserve"> la fin de l’instrumentation de laisser à demeure l’ensemble </w:t>
      </w:r>
      <w:r w:rsidR="0039415B" w:rsidRPr="00AE115C">
        <w:rPr>
          <w:rFonts w:cstheme="minorHAnsi"/>
          <w:bCs/>
          <w:sz w:val="14"/>
          <w:szCs w:val="14"/>
        </w:rPr>
        <w:t>des 4</w:t>
      </w:r>
      <w:r w:rsidR="00F621F8" w:rsidRPr="00AE115C">
        <w:rPr>
          <w:rFonts w:cstheme="minorHAnsi"/>
          <w:bCs/>
          <w:sz w:val="14"/>
          <w:szCs w:val="14"/>
        </w:rPr>
        <w:t xml:space="preserve"> détecteurs de chaleur installés dans les sous-stations </w:t>
      </w:r>
      <w:r w:rsidR="006B7118" w:rsidRPr="00AE115C">
        <w:rPr>
          <w:rFonts w:cstheme="minorHAnsi"/>
          <w:bCs/>
          <w:sz w:val="14"/>
          <w:szCs w:val="14"/>
        </w:rPr>
        <w:t>appareillées pour</w:t>
      </w:r>
      <w:r w:rsidR="00F621F8" w:rsidRPr="00AE115C">
        <w:rPr>
          <w:rFonts w:cstheme="minorHAnsi"/>
          <w:bCs/>
          <w:sz w:val="14"/>
          <w:szCs w:val="14"/>
        </w:rPr>
        <w:t xml:space="preserve"> une sommes </w:t>
      </w:r>
      <w:r w:rsidR="006B7118" w:rsidRPr="00AE115C">
        <w:rPr>
          <w:rFonts w:cstheme="minorHAnsi"/>
          <w:bCs/>
          <w:sz w:val="14"/>
          <w:szCs w:val="14"/>
        </w:rPr>
        <w:t>de 1600</w:t>
      </w:r>
      <w:r w:rsidR="00105F0C" w:rsidRPr="00AE115C">
        <w:rPr>
          <w:rFonts w:cstheme="minorHAnsi"/>
          <w:bCs/>
          <w:sz w:val="14"/>
          <w:szCs w:val="14"/>
        </w:rPr>
        <w:t>€ HT</w:t>
      </w:r>
      <w:r w:rsidRPr="00AE115C">
        <w:rPr>
          <w:rFonts w:cstheme="minorHAnsi"/>
          <w:bCs/>
          <w:sz w:val="14"/>
          <w:szCs w:val="14"/>
        </w:rPr>
        <w:t xml:space="preserve"> </w:t>
      </w:r>
      <w:r w:rsidR="0090227E" w:rsidRPr="00AE115C">
        <w:rPr>
          <w:rFonts w:cstheme="minorHAnsi"/>
          <w:bCs/>
          <w:sz w:val="14"/>
          <w:szCs w:val="14"/>
        </w:rPr>
        <w:t>et d’installer</w:t>
      </w:r>
      <w:r w:rsidR="00DD20A6" w:rsidRPr="00AE115C">
        <w:rPr>
          <w:rFonts w:cstheme="minorHAnsi"/>
          <w:bCs/>
          <w:sz w:val="14"/>
          <w:szCs w:val="14"/>
        </w:rPr>
        <w:t xml:space="preserve"> sur les 6 autres bâtiments un détecteur de chaleur de telle sorte que nous puissions en permanence suivre l’évolution de la dépense énergétique des bâtiments</w:t>
      </w:r>
      <w:r w:rsidR="00D33079" w:rsidRPr="00AE115C">
        <w:rPr>
          <w:rFonts w:cstheme="minorHAnsi"/>
          <w:bCs/>
          <w:sz w:val="14"/>
          <w:szCs w:val="14"/>
        </w:rPr>
        <w:t>.</w:t>
      </w:r>
    </w:p>
    <w:p w14:paraId="7642B887" w14:textId="77777777" w:rsidR="00C37BC5" w:rsidRPr="00AE115C" w:rsidRDefault="00C37BC5" w:rsidP="001D1351">
      <w:pPr>
        <w:autoSpaceDE w:val="0"/>
        <w:autoSpaceDN w:val="0"/>
        <w:adjustRightInd w:val="0"/>
        <w:spacing w:after="0" w:line="240" w:lineRule="auto"/>
        <w:jc w:val="both"/>
        <w:rPr>
          <w:rFonts w:cstheme="minorHAnsi"/>
          <w:bCs/>
          <w:sz w:val="14"/>
          <w:szCs w:val="14"/>
        </w:rPr>
      </w:pPr>
    </w:p>
    <w:p w14:paraId="5E146E6B" w14:textId="697B3D94" w:rsidR="00510071" w:rsidRPr="00AE115C" w:rsidRDefault="00C37BC5" w:rsidP="001D1351">
      <w:pPr>
        <w:autoSpaceDE w:val="0"/>
        <w:autoSpaceDN w:val="0"/>
        <w:adjustRightInd w:val="0"/>
        <w:spacing w:after="0" w:line="240" w:lineRule="auto"/>
        <w:jc w:val="both"/>
        <w:rPr>
          <w:rFonts w:cstheme="minorHAnsi"/>
          <w:i/>
          <w:color w:val="232A34"/>
          <w:sz w:val="14"/>
          <w:szCs w:val="14"/>
          <w:shd w:val="clear" w:color="auto" w:fill="FFFFFF"/>
        </w:rPr>
      </w:pPr>
      <w:r w:rsidRPr="00AE115C">
        <w:rPr>
          <w:rFonts w:cstheme="minorHAnsi"/>
          <w:b/>
          <w:bCs/>
          <w:sz w:val="14"/>
          <w:szCs w:val="14"/>
        </w:rPr>
        <w:t>NOBATEK</w:t>
      </w:r>
      <w:r w:rsidR="00F621F8" w:rsidRPr="00AE115C">
        <w:rPr>
          <w:rFonts w:cstheme="minorHAnsi"/>
          <w:b/>
          <w:bCs/>
          <w:sz w:val="14"/>
          <w:szCs w:val="14"/>
        </w:rPr>
        <w:t xml:space="preserve">   </w:t>
      </w:r>
      <w:r w:rsidR="007B2DFD" w:rsidRPr="00AE115C">
        <w:rPr>
          <w:rFonts w:cstheme="minorHAnsi"/>
          <w:bCs/>
          <w:sz w:val="14"/>
          <w:szCs w:val="14"/>
        </w:rPr>
        <w:t>a été</w:t>
      </w:r>
      <w:r w:rsidR="007B2DFD" w:rsidRPr="00AE115C">
        <w:rPr>
          <w:rFonts w:cstheme="minorHAnsi"/>
          <w:b/>
          <w:bCs/>
          <w:sz w:val="14"/>
          <w:szCs w:val="14"/>
        </w:rPr>
        <w:t xml:space="preserve"> </w:t>
      </w:r>
      <w:r w:rsidR="007B2DFD" w:rsidRPr="00AE115C">
        <w:rPr>
          <w:rFonts w:cstheme="minorHAnsi"/>
          <w:bCs/>
          <w:i/>
          <w:sz w:val="14"/>
          <w:szCs w:val="14"/>
        </w:rPr>
        <w:t>créé</w:t>
      </w:r>
      <w:r w:rsidR="00CE2A52" w:rsidRPr="00AE115C">
        <w:rPr>
          <w:rFonts w:cstheme="minorHAnsi"/>
          <w:bCs/>
          <w:i/>
          <w:sz w:val="14"/>
          <w:szCs w:val="14"/>
        </w:rPr>
        <w:t xml:space="preserve"> en </w:t>
      </w:r>
      <w:r w:rsidR="00951EAA" w:rsidRPr="00AE115C">
        <w:rPr>
          <w:rFonts w:cstheme="minorHAnsi"/>
          <w:bCs/>
          <w:i/>
          <w:sz w:val="14"/>
          <w:szCs w:val="14"/>
        </w:rPr>
        <w:t>2004</w:t>
      </w:r>
      <w:r w:rsidR="00951EAA" w:rsidRPr="00AE115C">
        <w:rPr>
          <w:rFonts w:cstheme="minorHAnsi"/>
          <w:b/>
          <w:bCs/>
          <w:i/>
          <w:sz w:val="14"/>
          <w:szCs w:val="14"/>
        </w:rPr>
        <w:t xml:space="preserve"> et</w:t>
      </w:r>
      <w:r w:rsidR="00CE2A52" w:rsidRPr="00AE115C">
        <w:rPr>
          <w:rFonts w:cstheme="minorHAnsi"/>
          <w:bCs/>
          <w:i/>
          <w:sz w:val="14"/>
          <w:szCs w:val="14"/>
        </w:rPr>
        <w:t xml:space="preserve"> transformé en</w:t>
      </w:r>
      <w:r w:rsidR="00CE2A52" w:rsidRPr="00AE115C">
        <w:rPr>
          <w:rFonts w:cstheme="minorHAnsi"/>
          <w:b/>
          <w:bCs/>
          <w:i/>
          <w:sz w:val="14"/>
          <w:szCs w:val="14"/>
        </w:rPr>
        <w:t xml:space="preserve"> </w:t>
      </w:r>
      <w:r w:rsidRPr="00AE115C">
        <w:rPr>
          <w:rFonts w:cstheme="minorHAnsi"/>
          <w:bCs/>
          <w:i/>
          <w:sz w:val="14"/>
          <w:szCs w:val="14"/>
        </w:rPr>
        <w:t>s</w:t>
      </w:r>
      <w:r w:rsidRPr="00AE115C">
        <w:rPr>
          <w:rFonts w:cstheme="minorHAnsi"/>
          <w:i/>
          <w:color w:val="232A34"/>
          <w:sz w:val="14"/>
          <w:szCs w:val="14"/>
          <w:shd w:val="clear" w:color="auto" w:fill="FFFFFF"/>
        </w:rPr>
        <w:t>ociété anonyme coopérative à co</w:t>
      </w:r>
      <w:r w:rsidR="00C50CB4" w:rsidRPr="00AE115C">
        <w:rPr>
          <w:rFonts w:cstheme="minorHAnsi"/>
          <w:i/>
          <w:color w:val="232A34"/>
          <w:sz w:val="14"/>
          <w:szCs w:val="14"/>
          <w:shd w:val="clear" w:color="auto" w:fill="FFFFFF"/>
        </w:rPr>
        <w:t xml:space="preserve">nseil </w:t>
      </w:r>
      <w:r w:rsidR="006B7118" w:rsidRPr="00AE115C">
        <w:rPr>
          <w:rFonts w:cstheme="minorHAnsi"/>
          <w:i/>
          <w:color w:val="232A34"/>
          <w:sz w:val="14"/>
          <w:szCs w:val="14"/>
          <w:shd w:val="clear" w:color="auto" w:fill="FFFFFF"/>
        </w:rPr>
        <w:t>d’administration depuis</w:t>
      </w:r>
      <w:r w:rsidRPr="00AE115C">
        <w:rPr>
          <w:rFonts w:cstheme="minorHAnsi"/>
          <w:i/>
          <w:color w:val="232A34"/>
          <w:sz w:val="14"/>
          <w:szCs w:val="14"/>
          <w:shd w:val="clear" w:color="auto" w:fill="FFFFFF"/>
        </w:rPr>
        <w:t xml:space="preserve"> 2 </w:t>
      </w:r>
      <w:r w:rsidR="00CE2A52" w:rsidRPr="00AE115C">
        <w:rPr>
          <w:rFonts w:cstheme="minorHAnsi"/>
          <w:i/>
          <w:color w:val="232A34"/>
          <w:sz w:val="14"/>
          <w:szCs w:val="14"/>
          <w:shd w:val="clear" w:color="auto" w:fill="FFFFFF"/>
        </w:rPr>
        <w:t>ans.</w:t>
      </w:r>
      <w:r w:rsidR="00CE2A52" w:rsidRPr="00AE115C">
        <w:rPr>
          <w:rFonts w:cstheme="minorHAnsi"/>
          <w:i/>
          <w:color w:val="232A34"/>
          <w:sz w:val="14"/>
          <w:szCs w:val="14"/>
        </w:rPr>
        <w:t xml:space="preserve"> Elle est </w:t>
      </w:r>
      <w:r w:rsidRPr="00AE115C">
        <w:rPr>
          <w:rFonts w:cstheme="minorHAnsi"/>
          <w:i/>
          <w:color w:val="232A34"/>
          <w:sz w:val="14"/>
          <w:szCs w:val="14"/>
          <w:shd w:val="clear" w:color="auto" w:fill="FFFFFF"/>
        </w:rPr>
        <w:t>Implantée à ANGLET (64600</w:t>
      </w:r>
      <w:r w:rsidR="00C50CB4" w:rsidRPr="00AE115C">
        <w:rPr>
          <w:rFonts w:cstheme="minorHAnsi"/>
          <w:i/>
          <w:color w:val="232A34"/>
          <w:sz w:val="14"/>
          <w:szCs w:val="14"/>
          <w:shd w:val="clear" w:color="auto" w:fill="FFFFFF"/>
        </w:rPr>
        <w:t xml:space="preserve">) </w:t>
      </w:r>
      <w:r w:rsidR="00951EAA" w:rsidRPr="00AE115C">
        <w:rPr>
          <w:rFonts w:cstheme="minorHAnsi"/>
          <w:bCs/>
          <w:i/>
          <w:sz w:val="14"/>
          <w:szCs w:val="14"/>
        </w:rPr>
        <w:t>et possède</w:t>
      </w:r>
      <w:r w:rsidR="00CE2A52" w:rsidRPr="00AE115C">
        <w:rPr>
          <w:rFonts w:cstheme="minorHAnsi"/>
          <w:bCs/>
          <w:i/>
          <w:sz w:val="14"/>
          <w:szCs w:val="14"/>
        </w:rPr>
        <w:t xml:space="preserve"> 3 sites déportés à Talence, Paris et </w:t>
      </w:r>
      <w:r w:rsidR="00C50CB4" w:rsidRPr="00AE115C">
        <w:rPr>
          <w:rFonts w:cstheme="minorHAnsi"/>
          <w:bCs/>
          <w:i/>
          <w:sz w:val="14"/>
          <w:szCs w:val="14"/>
        </w:rPr>
        <w:t>Rennes.</w:t>
      </w:r>
      <w:r w:rsidR="00C50CB4" w:rsidRPr="00AE115C">
        <w:rPr>
          <w:rFonts w:cstheme="minorHAnsi"/>
          <w:i/>
          <w:color w:val="232A34"/>
          <w:sz w:val="14"/>
          <w:szCs w:val="14"/>
          <w:shd w:val="clear" w:color="auto" w:fill="FFFFFF"/>
        </w:rPr>
        <w:t xml:space="preserve"> Son effectif est de 62 personnes au total sur les 4 sites.  Elle a été </w:t>
      </w:r>
      <w:r w:rsidR="007B2DFD" w:rsidRPr="00AE115C">
        <w:rPr>
          <w:rFonts w:cstheme="minorHAnsi"/>
          <w:i/>
          <w:color w:val="232A34"/>
          <w:sz w:val="14"/>
          <w:szCs w:val="14"/>
          <w:shd w:val="clear" w:color="auto" w:fill="FFFFFF"/>
        </w:rPr>
        <w:t>labellisée</w:t>
      </w:r>
      <w:r w:rsidR="00C50CB4" w:rsidRPr="00AE115C">
        <w:rPr>
          <w:rFonts w:cstheme="minorHAnsi"/>
          <w:i/>
          <w:color w:val="232A34"/>
          <w:sz w:val="14"/>
          <w:szCs w:val="14"/>
          <w:shd w:val="clear" w:color="auto" w:fill="FFFFFF"/>
        </w:rPr>
        <w:t xml:space="preserve"> en CRT en 2007 et participe au consortium pour la création de l’ITE </w:t>
      </w:r>
      <w:r w:rsidR="00951EAA" w:rsidRPr="00AE115C">
        <w:rPr>
          <w:rFonts w:cstheme="minorHAnsi"/>
          <w:i/>
          <w:color w:val="232A34"/>
          <w:sz w:val="14"/>
          <w:szCs w:val="14"/>
          <w:shd w:val="clear" w:color="auto" w:fill="FFFFFF"/>
        </w:rPr>
        <w:t>bâtiment INEF</w:t>
      </w:r>
      <w:r w:rsidR="00C50CB4" w:rsidRPr="00AE115C">
        <w:rPr>
          <w:rFonts w:cstheme="minorHAnsi"/>
          <w:i/>
          <w:color w:val="232A34"/>
          <w:sz w:val="14"/>
          <w:szCs w:val="14"/>
          <w:shd w:val="clear" w:color="auto" w:fill="FFFFFF"/>
        </w:rPr>
        <w:t>4 en 2013.</w:t>
      </w:r>
    </w:p>
    <w:p w14:paraId="78AE17F6" w14:textId="50DCF076" w:rsidR="007B2DFD" w:rsidRPr="00AE115C" w:rsidRDefault="007B2DFD" w:rsidP="001D1351">
      <w:pPr>
        <w:autoSpaceDE w:val="0"/>
        <w:autoSpaceDN w:val="0"/>
        <w:adjustRightInd w:val="0"/>
        <w:spacing w:after="0" w:line="240" w:lineRule="auto"/>
        <w:jc w:val="both"/>
        <w:rPr>
          <w:rFonts w:cstheme="minorHAnsi"/>
          <w:bCs/>
          <w:i/>
          <w:sz w:val="14"/>
          <w:szCs w:val="14"/>
        </w:rPr>
      </w:pPr>
      <w:r w:rsidRPr="00AE115C">
        <w:rPr>
          <w:rFonts w:cstheme="minorHAnsi"/>
          <w:i/>
          <w:color w:val="424242"/>
          <w:spacing w:val="3"/>
          <w:sz w:val="14"/>
          <w:szCs w:val="14"/>
          <w:shd w:val="clear" w:color="auto" w:fill="FFFFFF"/>
        </w:rPr>
        <w:t>Le modèle économique de </w:t>
      </w:r>
      <w:r w:rsidRPr="00AE115C">
        <w:rPr>
          <w:rStyle w:val="lev"/>
          <w:rFonts w:cstheme="minorHAnsi"/>
          <w:b w:val="0"/>
          <w:i/>
          <w:color w:val="424242"/>
          <w:spacing w:val="3"/>
          <w:sz w:val="14"/>
          <w:szCs w:val="14"/>
          <w:shd w:val="clear" w:color="auto" w:fill="FFFFFF"/>
        </w:rPr>
        <w:t>NOBATEK/INEF4</w:t>
      </w:r>
      <w:r w:rsidRPr="00AE115C">
        <w:rPr>
          <w:rFonts w:cstheme="minorHAnsi"/>
          <w:i/>
          <w:color w:val="424242"/>
          <w:spacing w:val="3"/>
          <w:sz w:val="14"/>
          <w:szCs w:val="14"/>
          <w:shd w:val="clear" w:color="auto" w:fill="FFFFFF"/>
        </w:rPr>
        <w:t> vise le juste équilibre entre une activité de recherche en amont permettant l’acquisition de compétences nouvelles, et un transfert vers l’aval via des contrats de </w:t>
      </w:r>
      <w:r w:rsidRPr="00AE115C">
        <w:rPr>
          <w:rStyle w:val="lev"/>
          <w:rFonts w:cstheme="minorHAnsi"/>
          <w:b w:val="0"/>
          <w:i/>
          <w:color w:val="424242"/>
          <w:spacing w:val="3"/>
          <w:sz w:val="14"/>
          <w:szCs w:val="14"/>
          <w:shd w:val="clear" w:color="auto" w:fill="FFFFFF"/>
        </w:rPr>
        <w:t>recherche appliquée</w:t>
      </w:r>
      <w:r w:rsidRPr="00AE115C">
        <w:rPr>
          <w:rFonts w:cstheme="minorHAnsi"/>
          <w:b/>
          <w:i/>
          <w:color w:val="424242"/>
          <w:spacing w:val="3"/>
          <w:sz w:val="14"/>
          <w:szCs w:val="14"/>
          <w:shd w:val="clear" w:color="auto" w:fill="FFFFFF"/>
        </w:rPr>
        <w:t>,</w:t>
      </w:r>
      <w:r w:rsidRPr="00AE115C">
        <w:rPr>
          <w:rFonts w:cstheme="minorHAnsi"/>
          <w:i/>
          <w:color w:val="424242"/>
          <w:spacing w:val="3"/>
          <w:sz w:val="14"/>
          <w:szCs w:val="14"/>
          <w:shd w:val="clear" w:color="auto" w:fill="FFFFFF"/>
        </w:rPr>
        <w:t xml:space="preserve"> des</w:t>
      </w:r>
      <w:r w:rsidRPr="00AE115C">
        <w:rPr>
          <w:rFonts w:cstheme="minorHAnsi"/>
          <w:b/>
          <w:i/>
          <w:color w:val="424242"/>
          <w:spacing w:val="3"/>
          <w:sz w:val="14"/>
          <w:szCs w:val="14"/>
          <w:shd w:val="clear" w:color="auto" w:fill="FFFFFF"/>
        </w:rPr>
        <w:t> </w:t>
      </w:r>
      <w:r w:rsidRPr="00AE115C">
        <w:rPr>
          <w:rStyle w:val="lev"/>
          <w:rFonts w:cstheme="minorHAnsi"/>
          <w:b w:val="0"/>
          <w:i/>
          <w:color w:val="424242"/>
          <w:spacing w:val="3"/>
          <w:sz w:val="14"/>
          <w:szCs w:val="14"/>
          <w:shd w:val="clear" w:color="auto" w:fill="FFFFFF"/>
        </w:rPr>
        <w:t>missions d’expertise</w:t>
      </w:r>
      <w:r w:rsidRPr="00AE115C">
        <w:rPr>
          <w:rFonts w:cstheme="minorHAnsi"/>
          <w:i/>
          <w:color w:val="424242"/>
          <w:spacing w:val="3"/>
          <w:sz w:val="14"/>
          <w:szCs w:val="14"/>
          <w:shd w:val="clear" w:color="auto" w:fill="FFFFFF"/>
        </w:rPr>
        <w:t>, des créations d’entreprise, la diffusion de licences d’exploitation des technologies développées…</w:t>
      </w:r>
      <w:r w:rsidR="00F621F8" w:rsidRPr="00AE115C">
        <w:rPr>
          <w:rFonts w:cstheme="minorHAnsi"/>
          <w:bCs/>
          <w:i/>
          <w:sz w:val="14"/>
          <w:szCs w:val="14"/>
        </w:rPr>
        <w:t xml:space="preserve"> </w:t>
      </w:r>
    </w:p>
    <w:p w14:paraId="49DA4190" w14:textId="77777777" w:rsidR="006C1F3F" w:rsidRPr="00AE115C" w:rsidRDefault="007B2DFD" w:rsidP="001D1351">
      <w:pPr>
        <w:autoSpaceDE w:val="0"/>
        <w:autoSpaceDN w:val="0"/>
        <w:adjustRightInd w:val="0"/>
        <w:spacing w:after="0" w:line="240" w:lineRule="auto"/>
        <w:jc w:val="both"/>
        <w:rPr>
          <w:rFonts w:cstheme="minorHAnsi"/>
          <w:bCs/>
          <w:i/>
          <w:sz w:val="14"/>
          <w:szCs w:val="14"/>
        </w:rPr>
      </w:pPr>
      <w:r w:rsidRPr="00AE115C">
        <w:rPr>
          <w:rFonts w:cstheme="minorHAnsi"/>
          <w:bCs/>
          <w:i/>
          <w:sz w:val="14"/>
          <w:szCs w:val="14"/>
        </w:rPr>
        <w:t>L’équipe rassemblée pour notre étude comporte 1 ingénieur et 3 techniciens.</w:t>
      </w:r>
      <w:r w:rsidR="00F621F8" w:rsidRPr="00AE115C">
        <w:rPr>
          <w:rFonts w:cstheme="minorHAnsi"/>
          <w:bCs/>
          <w:i/>
          <w:sz w:val="14"/>
          <w:szCs w:val="14"/>
        </w:rPr>
        <w:t xml:space="preserve"> </w:t>
      </w:r>
    </w:p>
    <w:p w14:paraId="5511FB44" w14:textId="77777777" w:rsidR="006C1F3F" w:rsidRPr="00AE115C" w:rsidRDefault="006C1F3F" w:rsidP="001D1351">
      <w:pPr>
        <w:autoSpaceDE w:val="0"/>
        <w:autoSpaceDN w:val="0"/>
        <w:adjustRightInd w:val="0"/>
        <w:spacing w:after="0" w:line="240" w:lineRule="auto"/>
        <w:jc w:val="both"/>
        <w:rPr>
          <w:rFonts w:cstheme="minorHAnsi"/>
          <w:bCs/>
          <w:i/>
          <w:sz w:val="14"/>
          <w:szCs w:val="14"/>
        </w:rPr>
      </w:pPr>
    </w:p>
    <w:p w14:paraId="526AC752" w14:textId="5063EA30" w:rsidR="00B12D93" w:rsidRPr="00AE115C" w:rsidRDefault="00553826" w:rsidP="001D1351">
      <w:pPr>
        <w:autoSpaceDE w:val="0"/>
        <w:autoSpaceDN w:val="0"/>
        <w:adjustRightInd w:val="0"/>
        <w:spacing w:after="0" w:line="240" w:lineRule="auto"/>
        <w:jc w:val="both"/>
        <w:rPr>
          <w:rFonts w:cstheme="minorHAnsi"/>
          <w:sz w:val="14"/>
          <w:szCs w:val="14"/>
        </w:rPr>
      </w:pPr>
      <w:r w:rsidRPr="00AE115C">
        <w:rPr>
          <w:rFonts w:cstheme="minorHAnsi"/>
          <w:sz w:val="14"/>
          <w:szCs w:val="14"/>
        </w:rPr>
        <w:t>Dans sa réponse aux questions soulevées par le conseil syndical après son premier rapport</w:t>
      </w:r>
      <w:r w:rsidR="00510071" w:rsidRPr="00AE115C">
        <w:rPr>
          <w:rFonts w:cstheme="minorHAnsi"/>
          <w:sz w:val="14"/>
          <w:szCs w:val="14"/>
        </w:rPr>
        <w:t>,</w:t>
      </w:r>
      <w:r w:rsidRPr="00AE115C">
        <w:rPr>
          <w:rFonts w:cstheme="minorHAnsi"/>
          <w:sz w:val="14"/>
          <w:szCs w:val="14"/>
        </w:rPr>
        <w:t xml:space="preserve"> l’entreprise a tenu compte de l’essentiel de nos demandes</w:t>
      </w:r>
      <w:r w:rsidR="00DB0714" w:rsidRPr="00AE115C">
        <w:rPr>
          <w:rFonts w:cstheme="minorHAnsi"/>
          <w:sz w:val="14"/>
          <w:szCs w:val="14"/>
        </w:rPr>
        <w:t xml:space="preserve"> et présente une prestation qui est très s</w:t>
      </w:r>
      <w:r w:rsidR="00B12D93" w:rsidRPr="00AE115C">
        <w:rPr>
          <w:rFonts w:cstheme="minorHAnsi"/>
          <w:sz w:val="14"/>
          <w:szCs w:val="14"/>
        </w:rPr>
        <w:t>é</w:t>
      </w:r>
      <w:r w:rsidR="00DB0714" w:rsidRPr="00AE115C">
        <w:rPr>
          <w:rFonts w:cstheme="minorHAnsi"/>
          <w:sz w:val="14"/>
          <w:szCs w:val="14"/>
        </w:rPr>
        <w:t>rieu</w:t>
      </w:r>
      <w:r w:rsidR="00B23ACA" w:rsidRPr="00AE115C">
        <w:rPr>
          <w:rFonts w:cstheme="minorHAnsi"/>
          <w:sz w:val="14"/>
          <w:szCs w:val="14"/>
        </w:rPr>
        <w:t>se</w:t>
      </w:r>
      <w:r w:rsidRPr="00AE115C">
        <w:rPr>
          <w:rFonts w:cstheme="minorHAnsi"/>
          <w:sz w:val="14"/>
          <w:szCs w:val="14"/>
        </w:rPr>
        <w:t xml:space="preserve">. </w:t>
      </w:r>
      <w:r w:rsidR="00951EAA" w:rsidRPr="00AE115C">
        <w:rPr>
          <w:rFonts w:cstheme="minorHAnsi"/>
          <w:sz w:val="14"/>
          <w:szCs w:val="14"/>
        </w:rPr>
        <w:t>Cependant on</w:t>
      </w:r>
      <w:r w:rsidR="00770D63" w:rsidRPr="00AE115C">
        <w:rPr>
          <w:rFonts w:cstheme="minorHAnsi"/>
          <w:sz w:val="14"/>
          <w:szCs w:val="14"/>
        </w:rPr>
        <w:t xml:space="preserve"> peut faire les commentaires </w:t>
      </w:r>
      <w:r w:rsidR="006B7118" w:rsidRPr="00AE115C">
        <w:rPr>
          <w:rFonts w:cstheme="minorHAnsi"/>
          <w:sz w:val="14"/>
          <w:szCs w:val="14"/>
        </w:rPr>
        <w:t>suivants :</w:t>
      </w:r>
    </w:p>
    <w:p w14:paraId="2DE14442" w14:textId="400AB4A6" w:rsidR="00060FBC" w:rsidRPr="00AE115C" w:rsidRDefault="00553826" w:rsidP="001D1351">
      <w:pPr>
        <w:autoSpaceDE w:val="0"/>
        <w:autoSpaceDN w:val="0"/>
        <w:adjustRightInd w:val="0"/>
        <w:spacing w:after="0" w:line="240" w:lineRule="auto"/>
        <w:jc w:val="both"/>
        <w:rPr>
          <w:rFonts w:cstheme="minorHAnsi"/>
          <w:sz w:val="14"/>
          <w:szCs w:val="14"/>
        </w:rPr>
      </w:pPr>
      <w:r w:rsidRPr="00AE115C">
        <w:rPr>
          <w:rFonts w:cstheme="minorHAnsi"/>
          <w:sz w:val="14"/>
          <w:szCs w:val="14"/>
        </w:rPr>
        <w:t xml:space="preserve">-la mesure des conditions météorologiques serait effectuée à partir d’une station leur appartenant </w:t>
      </w:r>
      <w:r w:rsidR="00951EAA" w:rsidRPr="00AE115C">
        <w:rPr>
          <w:rFonts w:cstheme="minorHAnsi"/>
          <w:sz w:val="14"/>
          <w:szCs w:val="14"/>
        </w:rPr>
        <w:t>situer</w:t>
      </w:r>
      <w:r w:rsidRPr="00AE115C">
        <w:rPr>
          <w:rFonts w:cstheme="minorHAnsi"/>
          <w:sz w:val="14"/>
          <w:szCs w:val="14"/>
        </w:rPr>
        <w:t xml:space="preserve"> à l’</w:t>
      </w:r>
      <w:r w:rsidR="00FA6C3D" w:rsidRPr="00AE115C">
        <w:rPr>
          <w:rFonts w:cstheme="minorHAnsi"/>
          <w:sz w:val="14"/>
          <w:szCs w:val="14"/>
        </w:rPr>
        <w:t>université de Bordeaux-S</w:t>
      </w:r>
      <w:r w:rsidRPr="00AE115C">
        <w:rPr>
          <w:rFonts w:cstheme="minorHAnsi"/>
          <w:sz w:val="14"/>
          <w:szCs w:val="14"/>
        </w:rPr>
        <w:t>ciences et non sur une installation dédiée posé</w:t>
      </w:r>
      <w:r w:rsidR="00FA6C3D" w:rsidRPr="00AE115C">
        <w:rPr>
          <w:rFonts w:cstheme="minorHAnsi"/>
          <w:sz w:val="14"/>
          <w:szCs w:val="14"/>
        </w:rPr>
        <w:t>e</w:t>
      </w:r>
      <w:r w:rsidRPr="00AE115C">
        <w:rPr>
          <w:rFonts w:cstheme="minorHAnsi"/>
          <w:sz w:val="14"/>
          <w:szCs w:val="14"/>
        </w:rPr>
        <w:t xml:space="preserve"> sur un bâtiment de la résidence.</w:t>
      </w:r>
    </w:p>
    <w:p w14:paraId="360468AD" w14:textId="4EA0CE44" w:rsidR="00FA6C3D" w:rsidRPr="00AE115C" w:rsidRDefault="00FA6C3D" w:rsidP="001D1351">
      <w:pPr>
        <w:autoSpaceDE w:val="0"/>
        <w:autoSpaceDN w:val="0"/>
        <w:adjustRightInd w:val="0"/>
        <w:spacing w:after="0" w:line="240" w:lineRule="auto"/>
        <w:jc w:val="both"/>
        <w:rPr>
          <w:rFonts w:cstheme="minorHAnsi"/>
          <w:sz w:val="14"/>
          <w:szCs w:val="14"/>
        </w:rPr>
      </w:pPr>
      <w:r w:rsidRPr="00AE115C">
        <w:rPr>
          <w:rFonts w:cstheme="minorHAnsi"/>
          <w:sz w:val="14"/>
          <w:szCs w:val="14"/>
        </w:rPr>
        <w:t xml:space="preserve">-les compteurs de chaleur seront posés par </w:t>
      </w:r>
      <w:r w:rsidR="00951EAA" w:rsidRPr="00AE115C">
        <w:rPr>
          <w:rFonts w:cstheme="minorHAnsi"/>
          <w:sz w:val="14"/>
          <w:szCs w:val="14"/>
        </w:rPr>
        <w:t>Cofely.</w:t>
      </w:r>
      <w:r w:rsidRPr="00AE115C">
        <w:rPr>
          <w:rFonts w:cstheme="minorHAnsi"/>
          <w:sz w:val="14"/>
          <w:szCs w:val="14"/>
        </w:rPr>
        <w:t xml:space="preserve"> Ils ne seront pas enlevés à la fin de la campagne de mesures </w:t>
      </w:r>
      <w:r w:rsidR="00951EAA" w:rsidRPr="00AE115C">
        <w:rPr>
          <w:rFonts w:cstheme="minorHAnsi"/>
          <w:sz w:val="14"/>
          <w:szCs w:val="14"/>
        </w:rPr>
        <w:t>et seront</w:t>
      </w:r>
      <w:r w:rsidRPr="00AE115C">
        <w:rPr>
          <w:rFonts w:cstheme="minorHAnsi"/>
          <w:sz w:val="14"/>
          <w:szCs w:val="14"/>
        </w:rPr>
        <w:t xml:space="preserve"> donc acquis par le syndicat. Ce sont donc des compteurs intrusifs qui nécessitent un travail sérieux de </w:t>
      </w:r>
      <w:r w:rsidR="00B82885" w:rsidRPr="00AE115C">
        <w:rPr>
          <w:rFonts w:cstheme="minorHAnsi"/>
          <w:sz w:val="14"/>
          <w:szCs w:val="14"/>
        </w:rPr>
        <w:t xml:space="preserve">plomberie </w:t>
      </w:r>
      <w:r w:rsidR="00DB0714" w:rsidRPr="00AE115C">
        <w:rPr>
          <w:rFonts w:cstheme="minorHAnsi"/>
          <w:sz w:val="14"/>
          <w:szCs w:val="14"/>
        </w:rPr>
        <w:t>et qui</w:t>
      </w:r>
      <w:r w:rsidR="00B82885" w:rsidRPr="00AE115C">
        <w:rPr>
          <w:rFonts w:cstheme="minorHAnsi"/>
          <w:sz w:val="14"/>
          <w:szCs w:val="14"/>
        </w:rPr>
        <w:t xml:space="preserve"> certainement augmente le cout total du projet.</w:t>
      </w:r>
    </w:p>
    <w:p w14:paraId="62308060" w14:textId="7C93F126" w:rsidR="00FA6C3D" w:rsidRPr="00AE115C" w:rsidRDefault="00FA6C3D" w:rsidP="001D1351">
      <w:pPr>
        <w:autoSpaceDE w:val="0"/>
        <w:autoSpaceDN w:val="0"/>
        <w:adjustRightInd w:val="0"/>
        <w:spacing w:after="0" w:line="240" w:lineRule="auto"/>
        <w:jc w:val="both"/>
        <w:rPr>
          <w:rFonts w:cstheme="minorHAnsi"/>
          <w:sz w:val="14"/>
          <w:szCs w:val="14"/>
        </w:rPr>
      </w:pPr>
      <w:r w:rsidRPr="00AE115C">
        <w:rPr>
          <w:rFonts w:cstheme="minorHAnsi"/>
          <w:sz w:val="14"/>
          <w:szCs w:val="14"/>
        </w:rPr>
        <w:lastRenderedPageBreak/>
        <w:t xml:space="preserve">-les tests à la porte </w:t>
      </w:r>
      <w:r w:rsidR="00770D63" w:rsidRPr="00AE115C">
        <w:rPr>
          <w:rFonts w:cstheme="minorHAnsi"/>
          <w:sz w:val="14"/>
          <w:szCs w:val="14"/>
        </w:rPr>
        <w:t>soufflante</w:t>
      </w:r>
      <w:r w:rsidRPr="00AE115C">
        <w:rPr>
          <w:rFonts w:cstheme="minorHAnsi"/>
          <w:sz w:val="14"/>
          <w:szCs w:val="14"/>
        </w:rPr>
        <w:t xml:space="preserve"> seront réalisés par un sous-traita</w:t>
      </w:r>
      <w:r w:rsidR="00770D63" w:rsidRPr="00AE115C">
        <w:rPr>
          <w:rFonts w:cstheme="minorHAnsi"/>
          <w:sz w:val="14"/>
          <w:szCs w:val="14"/>
        </w:rPr>
        <w:t>nt habilité par le ministère. No</w:t>
      </w:r>
      <w:r w:rsidRPr="00AE115C">
        <w:rPr>
          <w:rFonts w:cstheme="minorHAnsi"/>
          <w:sz w:val="14"/>
          <w:szCs w:val="14"/>
        </w:rPr>
        <w:t xml:space="preserve">batek ne donne pas cependant </w:t>
      </w:r>
      <w:r w:rsidR="00770D63" w:rsidRPr="00AE115C">
        <w:rPr>
          <w:rFonts w:cstheme="minorHAnsi"/>
          <w:sz w:val="14"/>
          <w:szCs w:val="14"/>
        </w:rPr>
        <w:t xml:space="preserve">le nom de cette entreprise et pas non plus le devis. </w:t>
      </w:r>
    </w:p>
    <w:p w14:paraId="79B9C04F" w14:textId="77777777" w:rsidR="00060FBC" w:rsidRPr="00AE115C" w:rsidRDefault="00770D63" w:rsidP="001D1351">
      <w:pPr>
        <w:autoSpaceDE w:val="0"/>
        <w:autoSpaceDN w:val="0"/>
        <w:adjustRightInd w:val="0"/>
        <w:spacing w:after="0" w:line="240" w:lineRule="auto"/>
        <w:jc w:val="both"/>
        <w:rPr>
          <w:rFonts w:cstheme="minorHAnsi"/>
          <w:sz w:val="14"/>
          <w:szCs w:val="14"/>
        </w:rPr>
      </w:pPr>
      <w:r w:rsidRPr="00AE115C">
        <w:rPr>
          <w:rFonts w:cstheme="minorHAnsi"/>
          <w:sz w:val="14"/>
          <w:szCs w:val="14"/>
        </w:rPr>
        <w:t xml:space="preserve">Les rapports d’expertise annexés </w:t>
      </w:r>
      <w:r w:rsidR="00B82885" w:rsidRPr="00AE115C">
        <w:rPr>
          <w:rFonts w:cstheme="minorHAnsi"/>
          <w:sz w:val="14"/>
          <w:szCs w:val="14"/>
        </w:rPr>
        <w:t>sont essentiellement concentrés sur les dépenses énergétiques. Il semble donc que l’entreprise n’a pas d’expérience sur un projet</w:t>
      </w:r>
      <w:r w:rsidR="00DB0714" w:rsidRPr="00AE115C">
        <w:rPr>
          <w:rFonts w:cstheme="minorHAnsi"/>
          <w:sz w:val="14"/>
          <w:szCs w:val="14"/>
        </w:rPr>
        <w:t xml:space="preserve"> aussi complet que </w:t>
      </w:r>
      <w:r w:rsidR="00B82885" w:rsidRPr="00AE115C">
        <w:rPr>
          <w:rFonts w:cstheme="minorHAnsi"/>
          <w:sz w:val="14"/>
          <w:szCs w:val="14"/>
        </w:rPr>
        <w:t xml:space="preserve">le nôtre. </w:t>
      </w:r>
    </w:p>
    <w:p w14:paraId="661383F1" w14:textId="05BE35E0" w:rsidR="00DB0714" w:rsidRPr="00AE115C" w:rsidRDefault="00406D75" w:rsidP="001D1351">
      <w:pPr>
        <w:autoSpaceDE w:val="0"/>
        <w:autoSpaceDN w:val="0"/>
        <w:adjustRightInd w:val="0"/>
        <w:spacing w:after="0" w:line="240" w:lineRule="auto"/>
        <w:jc w:val="both"/>
        <w:rPr>
          <w:rFonts w:cstheme="minorHAnsi"/>
          <w:sz w:val="14"/>
          <w:szCs w:val="14"/>
        </w:rPr>
      </w:pPr>
      <w:r w:rsidRPr="00AE115C">
        <w:rPr>
          <w:rFonts w:cstheme="minorHAnsi"/>
          <w:sz w:val="14"/>
          <w:szCs w:val="14"/>
        </w:rPr>
        <w:t>-</w:t>
      </w:r>
      <w:r w:rsidR="00DB0714" w:rsidRPr="00AE115C">
        <w:rPr>
          <w:rFonts w:cstheme="minorHAnsi"/>
          <w:sz w:val="14"/>
          <w:szCs w:val="14"/>
        </w:rPr>
        <w:t xml:space="preserve">Nobatek utilise le diagramme de </w:t>
      </w:r>
      <w:r w:rsidRPr="00AE115C">
        <w:rPr>
          <w:rFonts w:cstheme="minorHAnsi"/>
          <w:sz w:val="14"/>
          <w:szCs w:val="14"/>
        </w:rPr>
        <w:t xml:space="preserve">Brager </w:t>
      </w:r>
      <w:r w:rsidR="00FB6D6A" w:rsidRPr="00AE115C">
        <w:rPr>
          <w:rFonts w:cstheme="minorHAnsi"/>
          <w:sz w:val="14"/>
          <w:szCs w:val="14"/>
        </w:rPr>
        <w:t>donnant la zone d</w:t>
      </w:r>
      <w:r w:rsidRPr="00AE115C">
        <w:rPr>
          <w:rFonts w:cstheme="minorHAnsi"/>
          <w:sz w:val="14"/>
          <w:szCs w:val="14"/>
        </w:rPr>
        <w:t xml:space="preserve">e confort des températures internes en fonction des températures externes </w:t>
      </w:r>
      <w:r w:rsidR="00951EAA" w:rsidRPr="00AE115C">
        <w:rPr>
          <w:rFonts w:cstheme="minorHAnsi"/>
          <w:sz w:val="14"/>
          <w:szCs w:val="14"/>
        </w:rPr>
        <w:t>pour tester</w:t>
      </w:r>
      <w:r w:rsidRPr="00AE115C">
        <w:rPr>
          <w:rFonts w:cstheme="minorHAnsi"/>
          <w:sz w:val="14"/>
          <w:szCs w:val="14"/>
        </w:rPr>
        <w:t xml:space="preserve"> du confort thermique des appartements</w:t>
      </w:r>
      <w:r w:rsidR="00FB6D6A" w:rsidRPr="00AE115C">
        <w:rPr>
          <w:rFonts w:cstheme="minorHAnsi"/>
          <w:sz w:val="14"/>
          <w:szCs w:val="14"/>
        </w:rPr>
        <w:t>.</w:t>
      </w:r>
      <w:r w:rsidRPr="00AE115C">
        <w:rPr>
          <w:rFonts w:cstheme="minorHAnsi"/>
          <w:sz w:val="14"/>
          <w:szCs w:val="14"/>
        </w:rPr>
        <w:t xml:space="preserve">  </w:t>
      </w:r>
    </w:p>
    <w:p w14:paraId="0F66ACA7" w14:textId="77777777" w:rsidR="00C37BC5" w:rsidRPr="00AE115C" w:rsidRDefault="00C37BC5" w:rsidP="001D1351">
      <w:pPr>
        <w:pStyle w:val="NormalWeb"/>
        <w:shd w:val="clear" w:color="auto" w:fill="FFFFFF"/>
        <w:spacing w:before="0" w:beforeAutospacing="0" w:after="150" w:afterAutospacing="0"/>
        <w:jc w:val="both"/>
        <w:rPr>
          <w:rFonts w:asciiTheme="minorHAnsi" w:hAnsiTheme="minorHAnsi" w:cstheme="minorHAnsi"/>
          <w:sz w:val="14"/>
          <w:szCs w:val="14"/>
        </w:rPr>
      </w:pPr>
    </w:p>
    <w:p w14:paraId="70FA3697" w14:textId="77777777" w:rsidR="00C37BC5" w:rsidRPr="00AE115C" w:rsidRDefault="00406D75"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b/>
          <w:sz w:val="14"/>
          <w:szCs w:val="14"/>
        </w:rPr>
        <w:t xml:space="preserve"> Proposi</w:t>
      </w:r>
      <w:r w:rsidR="005839E2" w:rsidRPr="00AE115C">
        <w:rPr>
          <w:rFonts w:asciiTheme="minorHAnsi" w:hAnsiTheme="minorHAnsi" w:cstheme="minorHAnsi"/>
          <w:b/>
          <w:sz w:val="14"/>
          <w:szCs w:val="14"/>
        </w:rPr>
        <w:t>tion de prix des trois candidatures :</w:t>
      </w:r>
    </w:p>
    <w:p w14:paraId="4A0D3A56" w14:textId="4B928DD2" w:rsidR="00C37BC5" w:rsidRPr="00AE115C" w:rsidRDefault="00406D75"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t>Le tableau suivant regroupe les propositions financières</w:t>
      </w:r>
      <w:r w:rsidR="00105206" w:rsidRPr="00AE115C">
        <w:rPr>
          <w:rFonts w:asciiTheme="minorHAnsi" w:hAnsiTheme="minorHAnsi" w:cstheme="minorHAnsi"/>
          <w:sz w:val="14"/>
          <w:szCs w:val="14"/>
        </w:rPr>
        <w:t xml:space="preserve"> </w:t>
      </w:r>
      <w:r w:rsidR="00951EAA" w:rsidRPr="00AE115C">
        <w:rPr>
          <w:rFonts w:asciiTheme="minorHAnsi" w:hAnsiTheme="minorHAnsi" w:cstheme="minorHAnsi"/>
          <w:sz w:val="14"/>
          <w:szCs w:val="14"/>
        </w:rPr>
        <w:t>TTC des</w:t>
      </w:r>
      <w:r w:rsidR="005839E2" w:rsidRPr="00AE115C">
        <w:rPr>
          <w:rFonts w:asciiTheme="minorHAnsi" w:hAnsiTheme="minorHAnsi" w:cstheme="minorHAnsi"/>
          <w:sz w:val="14"/>
          <w:szCs w:val="14"/>
        </w:rPr>
        <w:t xml:space="preserve"> trois dossiers de candidature :</w:t>
      </w:r>
    </w:p>
    <w:p w14:paraId="7883DC44" w14:textId="77777777" w:rsidR="00093020" w:rsidRPr="00AE115C" w:rsidRDefault="00093020" w:rsidP="001D1351">
      <w:pPr>
        <w:pStyle w:val="NormalWeb"/>
        <w:shd w:val="clear" w:color="auto" w:fill="FFFFFF"/>
        <w:tabs>
          <w:tab w:val="left" w:pos="1903"/>
        </w:tabs>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tab/>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093020" w:rsidRPr="00AE115C" w14:paraId="0BEC0126" w14:textId="77777777" w:rsidTr="00093020">
        <w:trPr>
          <w:trHeight w:val="315"/>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5A61389" w14:textId="77777777" w:rsidR="00093020" w:rsidRPr="00AE115C" w:rsidRDefault="00093020"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Prix</w:t>
            </w:r>
          </w:p>
        </w:tc>
        <w:tc>
          <w:tcPr>
            <w:tcW w:w="1200" w:type="dxa"/>
            <w:tcBorders>
              <w:top w:val="single" w:sz="8" w:space="0" w:color="auto"/>
              <w:left w:val="nil"/>
              <w:bottom w:val="nil"/>
              <w:right w:val="single" w:sz="8" w:space="0" w:color="auto"/>
            </w:tcBorders>
            <w:shd w:val="clear" w:color="auto" w:fill="auto"/>
            <w:noWrap/>
            <w:vAlign w:val="center"/>
            <w:hideMark/>
          </w:tcPr>
          <w:p w14:paraId="7F487244" w14:textId="77777777" w:rsidR="00093020" w:rsidRPr="00AE115C" w:rsidRDefault="00093020"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CEREMA*</w:t>
            </w:r>
          </w:p>
        </w:tc>
        <w:tc>
          <w:tcPr>
            <w:tcW w:w="1200" w:type="dxa"/>
            <w:tcBorders>
              <w:top w:val="single" w:sz="8" w:space="0" w:color="auto"/>
              <w:left w:val="nil"/>
              <w:bottom w:val="nil"/>
              <w:right w:val="single" w:sz="8" w:space="0" w:color="auto"/>
            </w:tcBorders>
            <w:shd w:val="clear" w:color="auto" w:fill="auto"/>
            <w:noWrap/>
            <w:vAlign w:val="center"/>
            <w:hideMark/>
          </w:tcPr>
          <w:p w14:paraId="19549284" w14:textId="77777777" w:rsidR="00093020" w:rsidRPr="00AE115C" w:rsidRDefault="00093020"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ENERTECH</w:t>
            </w:r>
            <w:r w:rsidR="00D16A32" w:rsidRPr="00AE115C">
              <w:rPr>
                <w:rFonts w:eastAsia="Times New Roman" w:cstheme="minorHAnsi"/>
                <w:color w:val="000000"/>
                <w:sz w:val="14"/>
                <w:szCs w:val="14"/>
                <w:lang w:eastAsia="fr-FR"/>
              </w:rPr>
              <w:t>**</w:t>
            </w:r>
          </w:p>
        </w:tc>
        <w:tc>
          <w:tcPr>
            <w:tcW w:w="1200" w:type="dxa"/>
            <w:tcBorders>
              <w:top w:val="single" w:sz="8" w:space="0" w:color="auto"/>
              <w:left w:val="nil"/>
              <w:bottom w:val="nil"/>
              <w:right w:val="single" w:sz="8" w:space="0" w:color="auto"/>
            </w:tcBorders>
            <w:shd w:val="clear" w:color="auto" w:fill="auto"/>
            <w:noWrap/>
            <w:vAlign w:val="center"/>
            <w:hideMark/>
          </w:tcPr>
          <w:p w14:paraId="5C859683" w14:textId="77777777" w:rsidR="00093020" w:rsidRPr="00AE115C" w:rsidRDefault="00093020"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NOBATEK</w:t>
            </w:r>
          </w:p>
        </w:tc>
      </w:tr>
      <w:tr w:rsidR="00093020" w:rsidRPr="00AE115C" w14:paraId="49E7935B" w14:textId="77777777" w:rsidTr="00093020">
        <w:trPr>
          <w:trHeight w:val="330"/>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77F4D54F" w14:textId="77777777" w:rsidR="00093020" w:rsidRPr="00AE115C" w:rsidRDefault="00093020" w:rsidP="001D1351">
            <w:pPr>
              <w:spacing w:after="0" w:line="240" w:lineRule="auto"/>
              <w:jc w:val="both"/>
              <w:rPr>
                <w:rFonts w:eastAsia="Times New Roman" w:cstheme="minorHAnsi"/>
                <w:color w:val="000000"/>
                <w:sz w:val="14"/>
                <w:szCs w:val="14"/>
                <w:lang w:eastAsia="fr-FR"/>
              </w:rPr>
            </w:pPr>
          </w:p>
        </w:tc>
        <w:tc>
          <w:tcPr>
            <w:tcW w:w="1200" w:type="dxa"/>
            <w:tcBorders>
              <w:top w:val="single" w:sz="8" w:space="0" w:color="auto"/>
              <w:left w:val="single" w:sz="8" w:space="0" w:color="auto"/>
              <w:bottom w:val="single" w:sz="8" w:space="0" w:color="auto"/>
              <w:right w:val="nil"/>
            </w:tcBorders>
            <w:shd w:val="clear" w:color="auto" w:fill="auto"/>
            <w:noWrap/>
            <w:vAlign w:val="center"/>
            <w:hideMark/>
          </w:tcPr>
          <w:p w14:paraId="06A834FC" w14:textId="77777777" w:rsidR="00093020" w:rsidRPr="00AE115C" w:rsidRDefault="005839E2"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91127.82</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54FA1" w14:textId="607011CC" w:rsidR="00093020" w:rsidRPr="00AE115C" w:rsidRDefault="00D16A32"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4</w:t>
            </w:r>
            <w:r w:rsidR="00DD5F0F" w:rsidRPr="00AE115C">
              <w:rPr>
                <w:rFonts w:eastAsia="Times New Roman" w:cstheme="minorHAnsi"/>
                <w:color w:val="000000"/>
                <w:sz w:val="14"/>
                <w:szCs w:val="14"/>
                <w:lang w:eastAsia="fr-FR"/>
              </w:rPr>
              <w:t>8</w:t>
            </w:r>
            <w:r w:rsidRPr="00AE115C">
              <w:rPr>
                <w:rFonts w:eastAsia="Times New Roman" w:cstheme="minorHAnsi"/>
                <w:color w:val="000000"/>
                <w:sz w:val="14"/>
                <w:szCs w:val="14"/>
                <w:lang w:eastAsia="fr-FR"/>
              </w:rPr>
              <w:t>648.00</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2CCCDA83" w14:textId="77777777" w:rsidR="00093020" w:rsidRPr="00AE115C" w:rsidRDefault="00B82885" w:rsidP="001D1351">
            <w:pPr>
              <w:spacing w:after="0" w:line="240" w:lineRule="auto"/>
              <w:jc w:val="both"/>
              <w:rPr>
                <w:rFonts w:eastAsia="Times New Roman" w:cstheme="minorHAnsi"/>
                <w:color w:val="000000"/>
                <w:sz w:val="14"/>
                <w:szCs w:val="14"/>
                <w:lang w:eastAsia="fr-FR"/>
              </w:rPr>
            </w:pPr>
            <w:r w:rsidRPr="00AE115C">
              <w:rPr>
                <w:rFonts w:eastAsia="Times New Roman" w:cstheme="minorHAnsi"/>
                <w:color w:val="000000"/>
                <w:sz w:val="14"/>
                <w:szCs w:val="14"/>
                <w:lang w:eastAsia="fr-FR"/>
              </w:rPr>
              <w:t>88829.53</w:t>
            </w:r>
          </w:p>
        </w:tc>
      </w:tr>
    </w:tbl>
    <w:p w14:paraId="540CD3A3" w14:textId="77777777" w:rsidR="00093020" w:rsidRPr="00AE115C" w:rsidRDefault="00093020" w:rsidP="001D1351">
      <w:pPr>
        <w:pStyle w:val="NormalWeb"/>
        <w:shd w:val="clear" w:color="auto" w:fill="FFFFFF"/>
        <w:spacing w:before="0" w:beforeAutospacing="0" w:after="150" w:afterAutospacing="0"/>
        <w:jc w:val="both"/>
        <w:rPr>
          <w:rFonts w:asciiTheme="minorHAnsi" w:hAnsiTheme="minorHAnsi" w:cstheme="minorHAnsi"/>
          <w:sz w:val="14"/>
          <w:szCs w:val="14"/>
        </w:rPr>
      </w:pPr>
    </w:p>
    <w:p w14:paraId="0B1FFC4B" w14:textId="24E24B9C" w:rsidR="00060FBC" w:rsidRPr="00AE115C" w:rsidRDefault="003E34B7"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t xml:space="preserve">* </w:t>
      </w:r>
      <w:r w:rsidR="00D16A32" w:rsidRPr="00AE115C">
        <w:rPr>
          <w:rFonts w:asciiTheme="minorHAnsi" w:hAnsiTheme="minorHAnsi" w:cstheme="minorHAnsi"/>
          <w:sz w:val="14"/>
          <w:szCs w:val="14"/>
        </w:rPr>
        <w:t xml:space="preserve"> </w:t>
      </w:r>
      <w:r w:rsidRPr="00AE115C">
        <w:rPr>
          <w:rFonts w:asciiTheme="minorHAnsi" w:hAnsiTheme="minorHAnsi" w:cstheme="minorHAnsi"/>
          <w:sz w:val="14"/>
          <w:szCs w:val="14"/>
        </w:rPr>
        <w:t xml:space="preserve">Ce prix comporte </w:t>
      </w:r>
      <w:r w:rsidR="007B2DFD" w:rsidRPr="00AE115C">
        <w:rPr>
          <w:rFonts w:asciiTheme="minorHAnsi" w:hAnsiTheme="minorHAnsi" w:cstheme="minorHAnsi"/>
          <w:sz w:val="14"/>
          <w:szCs w:val="14"/>
        </w:rPr>
        <w:t xml:space="preserve">la </w:t>
      </w:r>
      <w:r w:rsidR="00951EAA" w:rsidRPr="00AE115C">
        <w:rPr>
          <w:rFonts w:asciiTheme="minorHAnsi" w:hAnsiTheme="minorHAnsi" w:cstheme="minorHAnsi"/>
          <w:sz w:val="14"/>
          <w:szCs w:val="14"/>
        </w:rPr>
        <w:t xml:space="preserve">somme </w:t>
      </w:r>
      <w:r w:rsidR="006B7118" w:rsidRPr="00AE115C">
        <w:rPr>
          <w:rFonts w:asciiTheme="minorHAnsi" w:hAnsiTheme="minorHAnsi" w:cstheme="minorHAnsi"/>
          <w:sz w:val="14"/>
          <w:szCs w:val="14"/>
        </w:rPr>
        <w:t>de 46444.62</w:t>
      </w:r>
      <w:r w:rsidRPr="00AE115C">
        <w:rPr>
          <w:rFonts w:asciiTheme="minorHAnsi" w:hAnsiTheme="minorHAnsi" w:cstheme="minorHAnsi"/>
          <w:sz w:val="14"/>
          <w:szCs w:val="14"/>
        </w:rPr>
        <w:t xml:space="preserve"> € </w:t>
      </w:r>
      <w:r w:rsidR="006B7118" w:rsidRPr="00AE115C">
        <w:rPr>
          <w:rFonts w:asciiTheme="minorHAnsi" w:hAnsiTheme="minorHAnsi" w:cstheme="minorHAnsi"/>
          <w:sz w:val="14"/>
          <w:szCs w:val="14"/>
        </w:rPr>
        <w:t>TTC pour</w:t>
      </w:r>
      <w:r w:rsidR="007B2DFD" w:rsidRPr="00AE115C">
        <w:rPr>
          <w:rFonts w:asciiTheme="minorHAnsi" w:hAnsiTheme="minorHAnsi" w:cstheme="minorHAnsi"/>
          <w:sz w:val="14"/>
          <w:szCs w:val="14"/>
        </w:rPr>
        <w:t xml:space="preserve"> l’ensemble de la prestation </w:t>
      </w:r>
      <w:r w:rsidRPr="00AE115C">
        <w:rPr>
          <w:rFonts w:asciiTheme="minorHAnsi" w:hAnsiTheme="minorHAnsi" w:cstheme="minorHAnsi"/>
          <w:sz w:val="14"/>
          <w:szCs w:val="14"/>
        </w:rPr>
        <w:t xml:space="preserve">à laquelle s’ajoute une valeur prévisionnelle </w:t>
      </w:r>
      <w:r w:rsidR="0090227E" w:rsidRPr="00AE115C">
        <w:rPr>
          <w:rFonts w:asciiTheme="minorHAnsi" w:hAnsiTheme="minorHAnsi" w:cstheme="minorHAnsi"/>
          <w:sz w:val="14"/>
          <w:szCs w:val="14"/>
        </w:rPr>
        <w:t>de 8760</w:t>
      </w:r>
      <w:r w:rsidRPr="00AE115C">
        <w:rPr>
          <w:rFonts w:asciiTheme="minorHAnsi" w:hAnsiTheme="minorHAnsi" w:cstheme="minorHAnsi"/>
          <w:sz w:val="14"/>
          <w:szCs w:val="14"/>
        </w:rPr>
        <w:t xml:space="preserve"> € TTC de sous-traitance pour l’installation des compteurs</w:t>
      </w:r>
      <w:r w:rsidR="00093020" w:rsidRPr="00AE115C">
        <w:rPr>
          <w:rFonts w:asciiTheme="minorHAnsi" w:hAnsiTheme="minorHAnsi" w:cstheme="minorHAnsi"/>
          <w:sz w:val="14"/>
          <w:szCs w:val="14"/>
        </w:rPr>
        <w:t xml:space="preserve"> de chaleur.</w:t>
      </w:r>
    </w:p>
    <w:p w14:paraId="651E882F" w14:textId="1B30DBCA" w:rsidR="00D16A32" w:rsidRPr="00AE115C" w:rsidRDefault="00406D75" w:rsidP="001D1351">
      <w:pPr>
        <w:pStyle w:val="NormalWeb"/>
        <w:shd w:val="clear" w:color="auto" w:fill="FFFFFF"/>
        <w:spacing w:before="0" w:beforeAutospacing="0" w:after="150" w:afterAutospacing="0"/>
        <w:jc w:val="both"/>
        <w:rPr>
          <w:rFonts w:asciiTheme="minorHAnsi" w:hAnsiTheme="minorHAnsi" w:cstheme="minorHAnsi"/>
          <w:sz w:val="14"/>
          <w:szCs w:val="14"/>
        </w:rPr>
      </w:pPr>
      <w:r w:rsidRPr="00AE115C">
        <w:rPr>
          <w:rFonts w:asciiTheme="minorHAnsi" w:hAnsiTheme="minorHAnsi" w:cstheme="minorHAnsi"/>
          <w:sz w:val="14"/>
          <w:szCs w:val="14"/>
        </w:rPr>
        <w:t xml:space="preserve">** Enertech propose de laisser en place les compteurs de chaleur dans les 4 sous-stations pour un prix de 400€ HT pièce. </w:t>
      </w:r>
      <w:r w:rsidR="00525EAF" w:rsidRPr="00AE115C">
        <w:rPr>
          <w:rFonts w:asciiTheme="minorHAnsi" w:hAnsiTheme="minorHAnsi" w:cstheme="minorHAnsi"/>
          <w:sz w:val="14"/>
          <w:szCs w:val="14"/>
        </w:rPr>
        <w:t xml:space="preserve">Si l’on prend </w:t>
      </w:r>
      <w:r w:rsidR="005E3927" w:rsidRPr="00AE115C">
        <w:rPr>
          <w:rFonts w:asciiTheme="minorHAnsi" w:hAnsiTheme="minorHAnsi" w:cstheme="minorHAnsi"/>
          <w:sz w:val="14"/>
          <w:szCs w:val="14"/>
        </w:rPr>
        <w:t>en compte cette option, que nous recomm</w:t>
      </w:r>
      <w:r w:rsidR="00B17906" w:rsidRPr="00AE115C">
        <w:rPr>
          <w:rFonts w:asciiTheme="minorHAnsi" w:hAnsiTheme="minorHAnsi" w:cstheme="minorHAnsi"/>
          <w:sz w:val="14"/>
          <w:szCs w:val="14"/>
        </w:rPr>
        <w:t>a</w:t>
      </w:r>
      <w:r w:rsidR="005E3927" w:rsidRPr="00AE115C">
        <w:rPr>
          <w:rFonts w:asciiTheme="minorHAnsi" w:hAnsiTheme="minorHAnsi" w:cstheme="minorHAnsi"/>
          <w:sz w:val="14"/>
          <w:szCs w:val="14"/>
        </w:rPr>
        <w:t xml:space="preserve">ndons, le montant TTC devient </w:t>
      </w:r>
      <w:r w:rsidR="006847CD" w:rsidRPr="00AE115C">
        <w:rPr>
          <w:rFonts w:asciiTheme="minorHAnsi" w:hAnsiTheme="minorHAnsi" w:cstheme="minorHAnsi"/>
          <w:b/>
          <w:bCs/>
          <w:sz w:val="14"/>
          <w:szCs w:val="14"/>
          <w:u w:val="single"/>
        </w:rPr>
        <w:t>50.588</w:t>
      </w:r>
      <w:r w:rsidR="006847CD" w:rsidRPr="00AE115C">
        <w:rPr>
          <w:rFonts w:asciiTheme="minorHAnsi" w:hAnsiTheme="minorHAnsi" w:cstheme="minorHAnsi"/>
          <w:sz w:val="14"/>
          <w:szCs w:val="14"/>
        </w:rPr>
        <w:t xml:space="preserve"> </w:t>
      </w:r>
      <w:r w:rsidR="00951EAA" w:rsidRPr="00AE115C">
        <w:rPr>
          <w:rFonts w:asciiTheme="minorHAnsi" w:hAnsiTheme="minorHAnsi" w:cstheme="minorHAnsi"/>
          <w:sz w:val="14"/>
          <w:szCs w:val="14"/>
        </w:rPr>
        <w:t>€,</w:t>
      </w:r>
      <w:r w:rsidR="00F0556B" w:rsidRPr="00AE115C">
        <w:rPr>
          <w:rFonts w:asciiTheme="minorHAnsi" w:hAnsiTheme="minorHAnsi" w:cstheme="minorHAnsi"/>
          <w:sz w:val="14"/>
          <w:szCs w:val="14"/>
        </w:rPr>
        <w:t xml:space="preserve"> montant </w:t>
      </w:r>
      <w:r w:rsidR="006847CD" w:rsidRPr="00AE115C">
        <w:rPr>
          <w:rFonts w:asciiTheme="minorHAnsi" w:hAnsiTheme="minorHAnsi" w:cstheme="minorHAnsi"/>
          <w:sz w:val="14"/>
          <w:szCs w:val="14"/>
        </w:rPr>
        <w:t xml:space="preserve">qui figure </w:t>
      </w:r>
      <w:r w:rsidR="00854C95" w:rsidRPr="00AE115C">
        <w:rPr>
          <w:rFonts w:asciiTheme="minorHAnsi" w:hAnsiTheme="minorHAnsi" w:cstheme="minorHAnsi"/>
          <w:sz w:val="14"/>
          <w:szCs w:val="14"/>
        </w:rPr>
        <w:t>da</w:t>
      </w:r>
      <w:r w:rsidR="00ED0F5D" w:rsidRPr="00AE115C">
        <w:rPr>
          <w:rFonts w:asciiTheme="minorHAnsi" w:hAnsiTheme="minorHAnsi" w:cstheme="minorHAnsi"/>
          <w:sz w:val="14"/>
          <w:szCs w:val="14"/>
        </w:rPr>
        <w:t>n</w:t>
      </w:r>
      <w:r w:rsidR="00854C95" w:rsidRPr="00AE115C">
        <w:rPr>
          <w:rFonts w:asciiTheme="minorHAnsi" w:hAnsiTheme="minorHAnsi" w:cstheme="minorHAnsi"/>
          <w:sz w:val="14"/>
          <w:szCs w:val="14"/>
        </w:rPr>
        <w:t xml:space="preserve">s la résolution soumise à l’assemblée générale. Enertech </w:t>
      </w:r>
      <w:r w:rsidRPr="00AE115C">
        <w:rPr>
          <w:rFonts w:asciiTheme="minorHAnsi" w:hAnsiTheme="minorHAnsi" w:cstheme="minorHAnsi"/>
          <w:sz w:val="14"/>
          <w:szCs w:val="14"/>
        </w:rPr>
        <w:t xml:space="preserve">propose </w:t>
      </w:r>
      <w:r w:rsidR="00ED0F5D" w:rsidRPr="00AE115C">
        <w:rPr>
          <w:rFonts w:asciiTheme="minorHAnsi" w:hAnsiTheme="minorHAnsi" w:cstheme="minorHAnsi"/>
          <w:sz w:val="14"/>
          <w:szCs w:val="14"/>
        </w:rPr>
        <w:t>également en option</w:t>
      </w:r>
      <w:r w:rsidRPr="00AE115C">
        <w:rPr>
          <w:rFonts w:asciiTheme="minorHAnsi" w:hAnsiTheme="minorHAnsi" w:cstheme="minorHAnsi"/>
          <w:sz w:val="14"/>
          <w:szCs w:val="14"/>
        </w:rPr>
        <w:t xml:space="preserve"> </w:t>
      </w:r>
      <w:r w:rsidR="00105F0C" w:rsidRPr="00AE115C">
        <w:rPr>
          <w:rFonts w:asciiTheme="minorHAnsi" w:hAnsiTheme="minorHAnsi" w:cstheme="minorHAnsi"/>
          <w:sz w:val="14"/>
          <w:szCs w:val="14"/>
        </w:rPr>
        <w:t>d’installer un compteur de chaleur sur les 6 autres bâtiments non traités pour 2000€ HT chaque.</w:t>
      </w:r>
      <w:r w:rsidR="005839E2" w:rsidRPr="00AE115C">
        <w:rPr>
          <w:rFonts w:asciiTheme="minorHAnsi" w:hAnsiTheme="minorHAnsi" w:cstheme="minorHAnsi"/>
          <w:sz w:val="14"/>
          <w:szCs w:val="14"/>
        </w:rPr>
        <w:t xml:space="preserve"> Si l’on prend en compte l’ensemble </w:t>
      </w:r>
      <w:r w:rsidR="002D6307" w:rsidRPr="00AE115C">
        <w:rPr>
          <w:rFonts w:asciiTheme="minorHAnsi" w:hAnsiTheme="minorHAnsi" w:cstheme="minorHAnsi"/>
          <w:sz w:val="14"/>
          <w:szCs w:val="14"/>
        </w:rPr>
        <w:t xml:space="preserve">de ces deux </w:t>
      </w:r>
      <w:r w:rsidR="006369F5" w:rsidRPr="00AE115C">
        <w:rPr>
          <w:rFonts w:asciiTheme="minorHAnsi" w:hAnsiTheme="minorHAnsi" w:cstheme="minorHAnsi"/>
          <w:sz w:val="14"/>
          <w:szCs w:val="14"/>
        </w:rPr>
        <w:t>options</w:t>
      </w:r>
      <w:r w:rsidR="002D6307" w:rsidRPr="00AE115C">
        <w:rPr>
          <w:rFonts w:asciiTheme="minorHAnsi" w:hAnsiTheme="minorHAnsi" w:cstheme="minorHAnsi"/>
          <w:sz w:val="14"/>
          <w:szCs w:val="14"/>
        </w:rPr>
        <w:t xml:space="preserve">, le devis </w:t>
      </w:r>
      <w:r w:rsidR="00951EAA" w:rsidRPr="00AE115C">
        <w:rPr>
          <w:rFonts w:asciiTheme="minorHAnsi" w:hAnsiTheme="minorHAnsi" w:cstheme="minorHAnsi"/>
          <w:sz w:val="14"/>
          <w:szCs w:val="14"/>
        </w:rPr>
        <w:t>d’Enertech</w:t>
      </w:r>
      <w:r w:rsidR="005839E2" w:rsidRPr="00AE115C">
        <w:rPr>
          <w:rFonts w:asciiTheme="minorHAnsi" w:hAnsiTheme="minorHAnsi" w:cstheme="minorHAnsi"/>
          <w:sz w:val="14"/>
          <w:szCs w:val="14"/>
        </w:rPr>
        <w:t xml:space="preserve"> s’élève à : 62</w:t>
      </w:r>
      <w:r w:rsidR="00DB1094" w:rsidRPr="00AE115C">
        <w:rPr>
          <w:rFonts w:asciiTheme="minorHAnsi" w:hAnsiTheme="minorHAnsi" w:cstheme="minorHAnsi"/>
          <w:sz w:val="14"/>
          <w:szCs w:val="14"/>
        </w:rPr>
        <w:t xml:space="preserve">. </w:t>
      </w:r>
      <w:r w:rsidR="005839E2" w:rsidRPr="00AE115C">
        <w:rPr>
          <w:rFonts w:asciiTheme="minorHAnsi" w:hAnsiTheme="minorHAnsi" w:cstheme="minorHAnsi"/>
          <w:sz w:val="14"/>
          <w:szCs w:val="14"/>
        </w:rPr>
        <w:t>968.00€TTC</w:t>
      </w:r>
    </w:p>
    <w:p w14:paraId="5F5B6317" w14:textId="127A6AD9" w:rsidR="00060FBC" w:rsidRDefault="00060FBC" w:rsidP="001D1351">
      <w:pPr>
        <w:pStyle w:val="NormalWeb"/>
        <w:shd w:val="clear" w:color="auto" w:fill="FFFFFF"/>
        <w:spacing w:before="0" w:beforeAutospacing="0" w:after="150" w:afterAutospacing="0"/>
        <w:jc w:val="both"/>
        <w:rPr>
          <w:rFonts w:asciiTheme="minorHAnsi" w:hAnsiTheme="minorHAnsi" w:cstheme="minorHAnsi"/>
          <w:sz w:val="14"/>
          <w:szCs w:val="14"/>
        </w:rPr>
      </w:pPr>
    </w:p>
    <w:p w14:paraId="7D61B61C" w14:textId="271A1DF6" w:rsidR="00631781" w:rsidRPr="00631781" w:rsidRDefault="00631781" w:rsidP="001D1351">
      <w:pPr>
        <w:pStyle w:val="NormalWeb"/>
        <w:shd w:val="clear" w:color="auto" w:fill="FFFFFF"/>
        <w:spacing w:before="0" w:beforeAutospacing="0" w:after="150" w:afterAutospacing="0"/>
        <w:jc w:val="both"/>
        <w:rPr>
          <w:rFonts w:asciiTheme="minorHAnsi" w:hAnsiTheme="minorHAnsi" w:cstheme="minorHAnsi"/>
          <w:b/>
          <w:bCs/>
          <w:sz w:val="14"/>
          <w:szCs w:val="14"/>
        </w:rPr>
      </w:pPr>
      <w:r w:rsidRPr="00631781">
        <w:rPr>
          <w:rFonts w:asciiTheme="minorHAnsi" w:hAnsiTheme="minorHAnsi" w:cstheme="minorHAnsi"/>
          <w:b/>
          <w:bCs/>
          <w:sz w:val="14"/>
          <w:szCs w:val="14"/>
        </w:rPr>
        <w:t>Remarque finale</w:t>
      </w:r>
    </w:p>
    <w:p w14:paraId="5AA5FE2C" w14:textId="1B32DADC" w:rsidR="00631781" w:rsidRPr="00E96476" w:rsidRDefault="00631781" w:rsidP="001D1351">
      <w:pPr>
        <w:pStyle w:val="NormalWeb"/>
        <w:shd w:val="clear" w:color="auto" w:fill="FFFFFF"/>
        <w:spacing w:before="0" w:beforeAutospacing="0" w:after="150" w:afterAutospacing="0"/>
        <w:jc w:val="both"/>
        <w:rPr>
          <w:rFonts w:asciiTheme="minorHAnsi" w:hAnsiTheme="minorHAnsi" w:cstheme="minorHAnsi"/>
          <w:sz w:val="14"/>
          <w:szCs w:val="14"/>
        </w:rPr>
      </w:pPr>
      <w:r>
        <w:rPr>
          <w:rFonts w:asciiTheme="minorHAnsi" w:hAnsiTheme="minorHAnsi" w:cstheme="minorHAnsi"/>
          <w:sz w:val="14"/>
          <w:szCs w:val="14"/>
        </w:rPr>
        <w:t>Les proprié</w:t>
      </w:r>
      <w:r w:rsidR="00663C1A">
        <w:rPr>
          <w:rFonts w:asciiTheme="minorHAnsi" w:hAnsiTheme="minorHAnsi" w:cstheme="minorHAnsi"/>
          <w:sz w:val="14"/>
          <w:szCs w:val="14"/>
        </w:rPr>
        <w:t>taires p</w:t>
      </w:r>
      <w:r w:rsidR="008342F4">
        <w:rPr>
          <w:rFonts w:asciiTheme="minorHAnsi" w:hAnsiTheme="minorHAnsi" w:cstheme="minorHAnsi"/>
          <w:sz w:val="14"/>
          <w:szCs w:val="14"/>
        </w:rPr>
        <w:t xml:space="preserve">euvent consulter </w:t>
      </w:r>
      <w:r w:rsidR="00663C1A">
        <w:rPr>
          <w:rFonts w:asciiTheme="minorHAnsi" w:hAnsiTheme="minorHAnsi" w:cstheme="minorHAnsi"/>
          <w:sz w:val="14"/>
          <w:szCs w:val="14"/>
        </w:rPr>
        <w:t xml:space="preserve">l’ensemble des dossiers relatifs </w:t>
      </w:r>
      <w:r w:rsidR="008342F4">
        <w:rPr>
          <w:rFonts w:asciiTheme="minorHAnsi" w:hAnsiTheme="minorHAnsi" w:cstheme="minorHAnsi"/>
          <w:sz w:val="14"/>
          <w:szCs w:val="14"/>
        </w:rPr>
        <w:t xml:space="preserve">à l’évaluation finale sur le site </w:t>
      </w:r>
      <w:r w:rsidR="00AE7AB1">
        <w:rPr>
          <w:rFonts w:asciiTheme="minorHAnsi" w:hAnsiTheme="minorHAnsi" w:cstheme="minorHAnsi"/>
          <w:sz w:val="14"/>
          <w:szCs w:val="14"/>
        </w:rPr>
        <w:t xml:space="preserve">de la Résidence </w:t>
      </w:r>
      <w:r w:rsidR="00450649">
        <w:rPr>
          <w:rFonts w:asciiTheme="minorHAnsi" w:hAnsiTheme="minorHAnsi" w:cstheme="minorHAnsi"/>
          <w:sz w:val="14"/>
          <w:szCs w:val="14"/>
        </w:rPr>
        <w:t xml:space="preserve">à l’adresse </w:t>
      </w:r>
      <w:hyperlink r:id="rId9" w:history="1">
        <w:r w:rsidR="00C76E44" w:rsidRPr="000839C8">
          <w:rPr>
            <w:rStyle w:val="Lienhypertexte"/>
            <w:rFonts w:asciiTheme="minorHAnsi" w:hAnsiTheme="minorHAnsi" w:cstheme="minorHAnsi"/>
            <w:sz w:val="14"/>
            <w:szCs w:val="14"/>
          </w:rPr>
          <w:t>www.lepontetpessac.fr</w:t>
        </w:r>
      </w:hyperlink>
      <w:r w:rsidR="00C76E44">
        <w:rPr>
          <w:rFonts w:asciiTheme="minorHAnsi" w:hAnsiTheme="minorHAnsi" w:cstheme="minorHAnsi"/>
          <w:color w:val="00B0F0"/>
          <w:sz w:val="14"/>
          <w:szCs w:val="14"/>
          <w:u w:val="single"/>
        </w:rPr>
        <w:t xml:space="preserve"> </w:t>
      </w:r>
      <w:r w:rsidR="00E96476">
        <w:rPr>
          <w:rFonts w:asciiTheme="minorHAnsi" w:hAnsiTheme="minorHAnsi" w:cstheme="minorHAnsi"/>
          <w:sz w:val="14"/>
          <w:szCs w:val="14"/>
        </w:rPr>
        <w:t>dans l’espace copropriétaires</w:t>
      </w:r>
      <w:r w:rsidR="004318E6">
        <w:rPr>
          <w:rFonts w:asciiTheme="minorHAnsi" w:hAnsiTheme="minorHAnsi" w:cstheme="minorHAnsi"/>
          <w:sz w:val="14"/>
          <w:szCs w:val="14"/>
        </w:rPr>
        <w:t xml:space="preserve">, rubrique Projet « Pontet </w:t>
      </w:r>
      <w:r w:rsidR="0040545B">
        <w:rPr>
          <w:rFonts w:asciiTheme="minorHAnsi" w:hAnsiTheme="minorHAnsi" w:cstheme="minorHAnsi"/>
          <w:sz w:val="14"/>
          <w:szCs w:val="14"/>
        </w:rPr>
        <w:t xml:space="preserve">en </w:t>
      </w:r>
      <w:r w:rsidR="004318E6">
        <w:rPr>
          <w:rFonts w:asciiTheme="minorHAnsi" w:hAnsiTheme="minorHAnsi" w:cstheme="minorHAnsi"/>
          <w:sz w:val="14"/>
          <w:szCs w:val="14"/>
        </w:rPr>
        <w:t>2020 »</w:t>
      </w:r>
      <w:r w:rsidR="0040545B">
        <w:rPr>
          <w:rFonts w:asciiTheme="minorHAnsi" w:hAnsiTheme="minorHAnsi" w:cstheme="minorHAnsi"/>
          <w:sz w:val="14"/>
          <w:szCs w:val="14"/>
        </w:rPr>
        <w:t xml:space="preserve">, dossier Evaluation fin </w:t>
      </w:r>
      <w:r w:rsidR="002F4F3C">
        <w:rPr>
          <w:rFonts w:asciiTheme="minorHAnsi" w:hAnsiTheme="minorHAnsi" w:cstheme="minorHAnsi"/>
          <w:sz w:val="14"/>
          <w:szCs w:val="14"/>
        </w:rPr>
        <w:t>de travaux</w:t>
      </w:r>
    </w:p>
    <w:p w14:paraId="11D0E951" w14:textId="169371CA" w:rsidR="00631781" w:rsidRDefault="00631781" w:rsidP="001D1351">
      <w:pPr>
        <w:pStyle w:val="NormalWeb"/>
        <w:shd w:val="clear" w:color="auto" w:fill="FFFFFF"/>
        <w:spacing w:before="0" w:beforeAutospacing="0" w:after="150" w:afterAutospacing="0"/>
        <w:jc w:val="both"/>
        <w:rPr>
          <w:rFonts w:asciiTheme="minorHAnsi" w:hAnsiTheme="minorHAnsi" w:cstheme="minorHAnsi"/>
          <w:sz w:val="14"/>
          <w:szCs w:val="14"/>
        </w:rPr>
      </w:pPr>
    </w:p>
    <w:p w14:paraId="3181100D" w14:textId="77777777" w:rsidR="00631781" w:rsidRPr="00AE115C" w:rsidRDefault="00631781" w:rsidP="001D1351">
      <w:pPr>
        <w:pStyle w:val="NormalWeb"/>
        <w:shd w:val="clear" w:color="auto" w:fill="FFFFFF"/>
        <w:spacing w:before="0" w:beforeAutospacing="0" w:after="150" w:afterAutospacing="0"/>
        <w:jc w:val="both"/>
        <w:rPr>
          <w:rFonts w:asciiTheme="minorHAnsi" w:hAnsiTheme="minorHAnsi" w:cstheme="minorHAnsi"/>
          <w:sz w:val="14"/>
          <w:szCs w:val="14"/>
        </w:rPr>
      </w:pPr>
    </w:p>
    <w:p w14:paraId="4FF55866" w14:textId="117053F0" w:rsidR="006369F5" w:rsidRPr="00AE115C" w:rsidRDefault="006369F5" w:rsidP="001D1351">
      <w:pPr>
        <w:jc w:val="both"/>
        <w:rPr>
          <w:rFonts w:eastAsia="Times New Roman" w:cstheme="minorHAnsi"/>
          <w:sz w:val="14"/>
          <w:szCs w:val="14"/>
          <w:lang w:eastAsia="fr-FR"/>
        </w:rPr>
      </w:pPr>
      <w:r w:rsidRPr="00AE115C">
        <w:rPr>
          <w:rFonts w:cstheme="minorHAnsi"/>
          <w:sz w:val="14"/>
          <w:szCs w:val="14"/>
        </w:rPr>
        <w:br w:type="page"/>
      </w:r>
    </w:p>
    <w:p w14:paraId="1F6DADA5" w14:textId="421DB2BD" w:rsidR="00060FBC" w:rsidRPr="00AE115C" w:rsidRDefault="00060FBC" w:rsidP="005372E5">
      <w:pPr>
        <w:pStyle w:val="NormalWeb"/>
        <w:shd w:val="clear" w:color="auto" w:fill="FFFFFF"/>
        <w:spacing w:before="0" w:beforeAutospacing="0" w:after="150" w:afterAutospacing="0"/>
        <w:jc w:val="center"/>
        <w:rPr>
          <w:rFonts w:asciiTheme="minorHAnsi" w:hAnsiTheme="minorHAnsi" w:cstheme="minorHAnsi"/>
          <w:b/>
          <w:sz w:val="14"/>
          <w:szCs w:val="14"/>
        </w:rPr>
      </w:pPr>
      <w:r w:rsidRPr="00AE115C">
        <w:rPr>
          <w:rFonts w:asciiTheme="minorHAnsi" w:hAnsiTheme="minorHAnsi" w:cstheme="minorHAnsi"/>
          <w:b/>
          <w:sz w:val="14"/>
          <w:szCs w:val="14"/>
        </w:rPr>
        <w:lastRenderedPageBreak/>
        <w:t xml:space="preserve">Annexe </w:t>
      </w:r>
    </w:p>
    <w:p w14:paraId="5625EC39" w14:textId="4C800C8A" w:rsidR="00980F91" w:rsidRPr="00AE115C" w:rsidRDefault="00C8222A" w:rsidP="005372E5">
      <w:pPr>
        <w:pStyle w:val="NormalWeb"/>
        <w:shd w:val="clear" w:color="auto" w:fill="FFFFFF"/>
        <w:spacing w:before="0" w:beforeAutospacing="0" w:after="150" w:afterAutospacing="0"/>
        <w:jc w:val="center"/>
        <w:rPr>
          <w:rFonts w:asciiTheme="minorHAnsi" w:hAnsiTheme="minorHAnsi" w:cstheme="minorHAnsi"/>
          <w:b/>
          <w:sz w:val="14"/>
          <w:szCs w:val="14"/>
        </w:rPr>
      </w:pPr>
      <w:r w:rsidRPr="00AE115C">
        <w:rPr>
          <w:rFonts w:asciiTheme="minorHAnsi" w:hAnsiTheme="minorHAnsi" w:cstheme="minorHAnsi"/>
          <w:b/>
          <w:sz w:val="14"/>
          <w:szCs w:val="14"/>
        </w:rPr>
        <w:t xml:space="preserve">Analyse </w:t>
      </w:r>
      <w:r w:rsidR="00E81C1A" w:rsidRPr="00AE115C">
        <w:rPr>
          <w:rFonts w:asciiTheme="minorHAnsi" w:hAnsiTheme="minorHAnsi" w:cstheme="minorHAnsi"/>
          <w:b/>
          <w:sz w:val="14"/>
          <w:szCs w:val="14"/>
        </w:rPr>
        <w:t>de Mme DUPRET</w:t>
      </w:r>
      <w:r w:rsidR="00980F91" w:rsidRPr="00AE115C">
        <w:rPr>
          <w:rFonts w:asciiTheme="minorHAnsi" w:hAnsiTheme="minorHAnsi" w:cstheme="minorHAnsi"/>
          <w:b/>
          <w:sz w:val="14"/>
          <w:szCs w:val="14"/>
        </w:rPr>
        <w:t xml:space="preserve"> </w:t>
      </w:r>
    </w:p>
    <w:p w14:paraId="3068FD96" w14:textId="2AB7F5E5" w:rsidR="00E81C1A" w:rsidRPr="00AE115C" w:rsidRDefault="00951EAA" w:rsidP="005372E5">
      <w:pPr>
        <w:pStyle w:val="NormalWeb"/>
        <w:shd w:val="clear" w:color="auto" w:fill="FFFFFF"/>
        <w:spacing w:before="0" w:beforeAutospacing="0" w:after="150" w:afterAutospacing="0"/>
        <w:jc w:val="center"/>
        <w:rPr>
          <w:rFonts w:asciiTheme="minorHAnsi" w:hAnsiTheme="minorHAnsi" w:cstheme="minorHAnsi"/>
          <w:b/>
          <w:sz w:val="14"/>
          <w:szCs w:val="14"/>
        </w:rPr>
      </w:pPr>
      <w:r w:rsidRPr="00AE115C">
        <w:rPr>
          <w:rFonts w:asciiTheme="minorHAnsi" w:hAnsiTheme="minorHAnsi" w:cstheme="minorHAnsi"/>
          <w:b/>
          <w:sz w:val="14"/>
          <w:szCs w:val="14"/>
        </w:rPr>
        <w:t>de</w:t>
      </w:r>
      <w:r w:rsidR="00C8222A" w:rsidRPr="00AE115C">
        <w:rPr>
          <w:rFonts w:asciiTheme="minorHAnsi" w:hAnsiTheme="minorHAnsi" w:cstheme="minorHAnsi"/>
          <w:b/>
          <w:sz w:val="14"/>
          <w:szCs w:val="14"/>
        </w:rPr>
        <w:t xml:space="preserve"> présentation </w:t>
      </w:r>
      <w:r w:rsidR="009D14EC" w:rsidRPr="00AE115C">
        <w:rPr>
          <w:rFonts w:asciiTheme="minorHAnsi" w:hAnsiTheme="minorHAnsi" w:cstheme="minorHAnsi"/>
          <w:b/>
          <w:sz w:val="14"/>
          <w:szCs w:val="14"/>
        </w:rPr>
        <w:t xml:space="preserve">de chacune des 5 candidatures </w:t>
      </w:r>
      <w:r w:rsidR="00980F91" w:rsidRPr="00AE115C">
        <w:rPr>
          <w:rFonts w:asciiTheme="minorHAnsi" w:hAnsiTheme="minorHAnsi" w:cstheme="minorHAnsi"/>
          <w:b/>
          <w:sz w:val="14"/>
          <w:szCs w:val="14"/>
        </w:rPr>
        <w:t>transmis</w:t>
      </w:r>
      <w:r w:rsidR="009D14EC" w:rsidRPr="00AE115C">
        <w:rPr>
          <w:rFonts w:asciiTheme="minorHAnsi" w:hAnsiTheme="minorHAnsi" w:cstheme="minorHAnsi"/>
          <w:b/>
          <w:sz w:val="14"/>
          <w:szCs w:val="14"/>
        </w:rPr>
        <w:t>es</w:t>
      </w:r>
      <w:r w:rsidR="00980F91" w:rsidRPr="00AE115C">
        <w:rPr>
          <w:rFonts w:asciiTheme="minorHAnsi" w:hAnsiTheme="minorHAnsi" w:cstheme="minorHAnsi"/>
          <w:b/>
          <w:sz w:val="14"/>
          <w:szCs w:val="14"/>
        </w:rPr>
        <w:t xml:space="preserve"> par Bordeaux-Métropole</w:t>
      </w:r>
    </w:p>
    <w:p w14:paraId="4DAB48F7" w14:textId="77777777" w:rsidR="00060FBC" w:rsidRPr="00AE115C" w:rsidRDefault="00060FBC" w:rsidP="001D1351">
      <w:pPr>
        <w:jc w:val="both"/>
        <w:rPr>
          <w:rFonts w:cstheme="minorHAnsi"/>
          <w:i/>
          <w:sz w:val="14"/>
          <w:szCs w:val="14"/>
        </w:rPr>
      </w:pPr>
    </w:p>
    <w:p w14:paraId="3F1B0425" w14:textId="630D335F" w:rsidR="00060FBC" w:rsidRPr="00AE115C" w:rsidRDefault="00951EAA" w:rsidP="001D1351">
      <w:pPr>
        <w:ind w:left="360"/>
        <w:jc w:val="both"/>
        <w:rPr>
          <w:rFonts w:cstheme="minorHAnsi"/>
          <w:sz w:val="14"/>
          <w:szCs w:val="14"/>
        </w:rPr>
      </w:pPr>
      <w:r w:rsidRPr="00AE115C">
        <w:rPr>
          <w:rFonts w:cstheme="minorHAnsi"/>
          <w:b/>
          <w:sz w:val="14"/>
          <w:szCs w:val="14"/>
        </w:rPr>
        <w:t>CEREMA :</w:t>
      </w:r>
      <w:r w:rsidR="00060FBC" w:rsidRPr="00AE115C">
        <w:rPr>
          <w:rFonts w:cstheme="minorHAnsi"/>
          <w:sz w:val="14"/>
          <w:szCs w:val="14"/>
        </w:rPr>
        <w:t xml:space="preserve"> Le CEREMA a une grande expérience dans le suivi instrumenté des bâtiments, notamment sur les opérations PREBAT. Ce prestataire possède une partie des mesureurs nécessaire pour cette mission mais le reste doit être acheté spécifiquement pour chaque opération. Il a de plus prévu de faire appel à un sous-traitant pour leur pose. On peut s’interroger sur les coûts associés à la métrologie (fourniture et pose) qui paraissent faibles en comparaison de ceux d’autres bureaux d’études (Manexi et Enertech) qui possèdent pourtant tout le matériel et le posent eux-mêmes (solution donc a priori moins onéreuse). L’offre prévoit que la pose des compteurs et sous-compteurs soit prise en charge par la copropriété (ce qui complexifie la mise en œuvre de la campagne de mesures). Le fait que la solution métrologique ne soit pas parfaitement définie à ce stade et qu’il soit prévu de sous-traiter sa pose constitue un alea majeur (délai et qualité de la prestation). Plusieurs références documentées sont fournies, Il est dommage de ne pas avoir transmis un exemple de rapport d’analyse pour un bâtiment du même type.</w:t>
      </w:r>
    </w:p>
    <w:p w14:paraId="0A7AE62C" w14:textId="24544C6E" w:rsidR="00060FBC" w:rsidRPr="00AE115C" w:rsidRDefault="00060FBC" w:rsidP="001D1351">
      <w:pPr>
        <w:ind w:left="360"/>
        <w:jc w:val="both"/>
        <w:rPr>
          <w:rFonts w:cstheme="minorHAnsi"/>
          <w:b/>
          <w:sz w:val="14"/>
          <w:szCs w:val="14"/>
        </w:rPr>
      </w:pPr>
      <w:r w:rsidRPr="00AE115C">
        <w:rPr>
          <w:rFonts w:cstheme="minorHAnsi"/>
          <w:b/>
          <w:sz w:val="14"/>
          <w:szCs w:val="14"/>
        </w:rPr>
        <w:t xml:space="preserve"> </w:t>
      </w:r>
      <w:r w:rsidR="00951EAA" w:rsidRPr="00AE115C">
        <w:rPr>
          <w:rFonts w:cstheme="minorHAnsi"/>
          <w:b/>
          <w:sz w:val="14"/>
          <w:szCs w:val="14"/>
        </w:rPr>
        <w:t>COSTIC :</w:t>
      </w:r>
      <w:r w:rsidRPr="00AE115C">
        <w:rPr>
          <w:rFonts w:cstheme="minorHAnsi"/>
          <w:sz w:val="14"/>
          <w:szCs w:val="14"/>
        </w:rPr>
        <w:t xml:space="preserve"> La métrologie est clairement définie et est entièrement mise en œuvre par le COSTIC, à l’exception des compteurs de chaleur. L’offre ne respecte pas complètement le cahier des </w:t>
      </w:r>
      <w:r w:rsidR="0011085D" w:rsidRPr="00AE115C">
        <w:rPr>
          <w:rFonts w:cstheme="minorHAnsi"/>
          <w:sz w:val="14"/>
          <w:szCs w:val="14"/>
        </w:rPr>
        <w:t>charges :</w:t>
      </w:r>
      <w:r w:rsidRPr="00AE115C">
        <w:rPr>
          <w:rFonts w:cstheme="minorHAnsi"/>
          <w:sz w:val="14"/>
          <w:szCs w:val="14"/>
        </w:rPr>
        <w:t xml:space="preserve"> - Ajout de compteurs non imposés par le cahier des charges pour le Pontet (compteurs de chaleur pour chaque logement pour le suivi de l’ECS). - Certaines mesures imposées ne sont pas décrites (radon, suivi du compteur gaz des logements, températures des réseaux de chauffage). Beaucoup de références de suivi instrumenté sont données mais il s’agit de suivi de dispositifs très spécifiques plutôt que de bâtiments dans leur globalité.</w:t>
      </w:r>
      <w:r w:rsidRPr="00AE115C">
        <w:rPr>
          <w:rFonts w:cstheme="minorHAnsi"/>
          <w:b/>
          <w:sz w:val="14"/>
          <w:szCs w:val="14"/>
        </w:rPr>
        <w:t xml:space="preserve"> </w:t>
      </w:r>
    </w:p>
    <w:p w14:paraId="27DCDA96" w14:textId="443628BC" w:rsidR="00060FBC" w:rsidRPr="00AE115C" w:rsidRDefault="00060FBC" w:rsidP="001D1351">
      <w:pPr>
        <w:ind w:left="360"/>
        <w:jc w:val="both"/>
        <w:rPr>
          <w:rFonts w:cstheme="minorHAnsi"/>
          <w:sz w:val="14"/>
          <w:szCs w:val="14"/>
        </w:rPr>
      </w:pPr>
      <w:r w:rsidRPr="00AE115C">
        <w:rPr>
          <w:rFonts w:cstheme="minorHAnsi"/>
          <w:b/>
          <w:sz w:val="14"/>
          <w:szCs w:val="14"/>
        </w:rPr>
        <w:t>ENERETCH :</w:t>
      </w:r>
      <w:r w:rsidRPr="00AE115C">
        <w:rPr>
          <w:rFonts w:cstheme="minorHAnsi"/>
          <w:sz w:val="14"/>
          <w:szCs w:val="14"/>
        </w:rPr>
        <w:t xml:space="preserve"> Enertech réalise des campagnes de mesures depuis très longtemps et a de nombreuses références sur des projets similaires. L’offre est réalisée sur la base du plan de comptage qui sera effectivement mis en œuvre. La pose de l’intégralité des enregistreurs (</w:t>
      </w:r>
      <w:r w:rsidR="0011085D" w:rsidRPr="00AE115C">
        <w:rPr>
          <w:rFonts w:cstheme="minorHAnsi"/>
          <w:sz w:val="14"/>
          <w:szCs w:val="14"/>
        </w:rPr>
        <w:t>or</w:t>
      </w:r>
      <w:r w:rsidRPr="00AE115C">
        <w:rPr>
          <w:rFonts w:cstheme="minorHAnsi"/>
          <w:sz w:val="14"/>
          <w:szCs w:val="14"/>
        </w:rPr>
        <w:t xml:space="preserve"> certains compteurs de chaleur) est réalisée par l’équipe. La description de la solution métrologique proposée pour chaque demande du cahier des charges est clairement définie. Par contre, la thermographie infrarouge et les mesures radon sont bien prévues mais peu détaillées. Une réunion est prévue en début de projet pour organiser la collecte de l’ensemble des informations nécessaires. Beaucoup de références de suivi instrumenté de logements sont fournies mais il est dommage de ne pas avoir transmis un exemple de rapport d’analyse pour un bâtiment du même type. </w:t>
      </w:r>
    </w:p>
    <w:p w14:paraId="5EBA7399" w14:textId="77777777" w:rsidR="00060FBC" w:rsidRPr="00AE115C" w:rsidRDefault="00060FBC" w:rsidP="001D1351">
      <w:pPr>
        <w:ind w:left="360"/>
        <w:jc w:val="both"/>
        <w:rPr>
          <w:rFonts w:cstheme="minorHAnsi"/>
          <w:sz w:val="14"/>
          <w:szCs w:val="14"/>
        </w:rPr>
      </w:pPr>
      <w:r w:rsidRPr="00AE115C">
        <w:rPr>
          <w:rFonts w:cstheme="minorHAnsi"/>
          <w:b/>
          <w:sz w:val="14"/>
          <w:szCs w:val="14"/>
        </w:rPr>
        <w:t>MANEXI</w:t>
      </w:r>
      <w:r w:rsidRPr="00AE115C">
        <w:rPr>
          <w:rFonts w:cstheme="minorHAnsi"/>
          <w:sz w:val="14"/>
          <w:szCs w:val="14"/>
        </w:rPr>
        <w:t xml:space="preserve"> le prestataire répond globalement bien à la demande. Même s’il n’a pas effectué de mission exactement similaire, il a déjà réalisé des campagnes de mesures sur d’autres types de bâtiment. L’équipe pose elle-même les enregistreurs pour la durée de la campagne de mesures. On peut s’interroger sur les quantités de matériel de mesures dont dispose le prestataire. Elles risquent de ne pas être suffisantes pour l’opération du Pontet. L’extrait suivant de la proposition doit être éclaircie « En cas de déplacement complémentaire lié à l’absence d’accès à certains locaux ou appartement, indépendant de l’action de MANEXI, un déplacement complémentaire sera chiffré 400 Euros HT. Les locaux devant être accessibles durant l’instrumentation seront communiqués 2 semaines avant la vacation avec le plan de comptage. ». Cela laisse entendre que le bureau d’études ne gère pas l’organisation logistique de la campagne de mesures (prise de rendez-vous). Or le prix proposé doit impérativement être ferme et comprendre l’intégralité de la mission. Le prix pour la fourniture et pose des compteurs de chaleur pour l’opération Le Pontet est également rédhibitoire. Le prestataire ne répond pas au cahier des charges pour le test d’étanchéité à l’air de la copropriété du Pontet. Il est regrettable qu’aucun exemple de rapport d’analyse n’ait été fourni.</w:t>
      </w:r>
    </w:p>
    <w:p w14:paraId="1D1C5DF3" w14:textId="1554C7E1" w:rsidR="00060FBC" w:rsidRPr="00AE115C" w:rsidRDefault="00060FBC" w:rsidP="005372E5">
      <w:pPr>
        <w:ind w:left="360"/>
        <w:jc w:val="both"/>
        <w:rPr>
          <w:rFonts w:cstheme="minorHAnsi"/>
          <w:b/>
          <w:sz w:val="14"/>
          <w:szCs w:val="14"/>
        </w:rPr>
      </w:pPr>
      <w:r w:rsidRPr="00AE115C">
        <w:rPr>
          <w:rFonts w:cstheme="minorHAnsi"/>
          <w:b/>
          <w:sz w:val="14"/>
          <w:szCs w:val="14"/>
        </w:rPr>
        <w:t xml:space="preserve"> </w:t>
      </w:r>
      <w:r w:rsidR="0011085D" w:rsidRPr="00AE115C">
        <w:rPr>
          <w:rFonts w:cstheme="minorHAnsi"/>
          <w:b/>
          <w:sz w:val="14"/>
          <w:szCs w:val="14"/>
        </w:rPr>
        <w:t>NOBATEK :</w:t>
      </w:r>
      <w:r w:rsidRPr="00AE115C">
        <w:rPr>
          <w:rFonts w:cstheme="minorHAnsi"/>
          <w:sz w:val="14"/>
          <w:szCs w:val="14"/>
        </w:rPr>
        <w:t xml:space="preserve"> la description des enregistreurs envisagés est très précise. Cependant, l’offre ne répond pas aux exigences du cahier des charges sur les points suivants - Les tests d’étanchéité à l’air ne sont pas réalisés par un prestataire agréé, - Les mesures de température des réseaux hydrauliques ne sont pas prévues pour l’opération Le Vallon, - La solution métrologique proposée ne permet pas un suivi précis des consommations d’électricité de la ventilation et des chaufferie/sous station Les analyses prévues sont détaillées et le bureau d’études a fourni des exemples intéressants de rapports de restitution des résultats. </w:t>
      </w:r>
    </w:p>
    <w:sectPr w:rsidR="00060FBC" w:rsidRPr="00AE115C" w:rsidSect="00835CC1">
      <w:headerReference w:type="even" r:id="rId10"/>
      <w:headerReference w:type="default" r:id="rId11"/>
      <w:footerReference w:type="even" r:id="rId12"/>
      <w:footerReference w:type="default" r:id="rId13"/>
      <w:headerReference w:type="first" r:id="rId14"/>
      <w:footerReference w:type="first" r:id="rId15"/>
      <w:pgSz w:w="8419" w:h="11906" w:orient="landscape" w:code="9"/>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8C299" w14:textId="77777777" w:rsidR="000B3243" w:rsidRDefault="000B3243" w:rsidP="0063107E">
      <w:pPr>
        <w:spacing w:after="0" w:line="240" w:lineRule="auto"/>
      </w:pPr>
      <w:r>
        <w:separator/>
      </w:r>
    </w:p>
  </w:endnote>
  <w:endnote w:type="continuationSeparator" w:id="0">
    <w:p w14:paraId="0B6B30F0" w14:textId="77777777" w:rsidR="000B3243" w:rsidRDefault="000B3243" w:rsidP="00631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56123" w14:textId="77777777" w:rsidR="005D6E4C" w:rsidRDefault="005D6E4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BE862" w14:textId="0C4F86A2" w:rsidR="00C85433" w:rsidRPr="00A9625A" w:rsidRDefault="00C85433" w:rsidP="00256EA4">
    <w:pPr>
      <w:pStyle w:val="Pieddepage"/>
      <w:jc w:val="center"/>
      <w:rPr>
        <w:b/>
        <w:bCs/>
        <w:i/>
        <w:iCs/>
        <w:sz w:val="14"/>
        <w:szCs w:val="14"/>
      </w:rPr>
    </w:pPr>
    <w:r w:rsidRPr="00A9625A">
      <w:rPr>
        <w:b/>
        <w:bCs/>
        <w:i/>
        <w:iCs/>
        <w:sz w:val="14"/>
        <w:szCs w:val="14"/>
      </w:rPr>
      <w:t xml:space="preserve">Evaluation </w:t>
    </w:r>
    <w:r w:rsidR="00BD1F3F" w:rsidRPr="00A9625A">
      <w:rPr>
        <w:b/>
        <w:bCs/>
        <w:i/>
        <w:iCs/>
        <w:sz w:val="14"/>
        <w:szCs w:val="14"/>
      </w:rPr>
      <w:t xml:space="preserve">de la rénovation énergétique de la Résidence du Pontet, </w:t>
    </w:r>
    <w:r w:rsidR="0056189B" w:rsidRPr="00A9625A">
      <w:rPr>
        <w:b/>
        <w:bCs/>
        <w:i/>
        <w:iCs/>
        <w:sz w:val="14"/>
        <w:szCs w:val="14"/>
      </w:rPr>
      <w:fldChar w:fldCharType="begin"/>
    </w:r>
    <w:r w:rsidR="0056189B" w:rsidRPr="00A9625A">
      <w:rPr>
        <w:b/>
        <w:bCs/>
        <w:i/>
        <w:iCs/>
        <w:sz w:val="14"/>
        <w:szCs w:val="14"/>
      </w:rPr>
      <w:instrText>PAGE   \* MERGEFORMAT</w:instrText>
    </w:r>
    <w:r w:rsidR="0056189B" w:rsidRPr="00A9625A">
      <w:rPr>
        <w:b/>
        <w:bCs/>
        <w:i/>
        <w:iCs/>
        <w:sz w:val="14"/>
        <w:szCs w:val="14"/>
      </w:rPr>
      <w:fldChar w:fldCharType="separate"/>
    </w:r>
    <w:r w:rsidR="005057E8">
      <w:rPr>
        <w:b/>
        <w:bCs/>
        <w:i/>
        <w:iCs/>
        <w:noProof/>
        <w:sz w:val="14"/>
        <w:szCs w:val="14"/>
      </w:rPr>
      <w:t>2</w:t>
    </w:r>
    <w:r w:rsidR="0056189B" w:rsidRPr="00A9625A">
      <w:rPr>
        <w:b/>
        <w:bCs/>
        <w:i/>
        <w:iCs/>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DFBD2" w14:textId="77777777" w:rsidR="005D6E4C" w:rsidRDefault="005D6E4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60C75" w14:textId="77777777" w:rsidR="000B3243" w:rsidRDefault="000B3243" w:rsidP="0063107E">
      <w:pPr>
        <w:spacing w:after="0" w:line="240" w:lineRule="auto"/>
      </w:pPr>
      <w:r>
        <w:separator/>
      </w:r>
    </w:p>
  </w:footnote>
  <w:footnote w:type="continuationSeparator" w:id="0">
    <w:p w14:paraId="4418470D" w14:textId="77777777" w:rsidR="000B3243" w:rsidRDefault="000B3243" w:rsidP="006310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DACC" w14:textId="77777777" w:rsidR="005D6E4C" w:rsidRDefault="005D6E4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C3EEF" w14:textId="77777777" w:rsidR="005D6E4C" w:rsidRDefault="005D6E4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721A2" w14:textId="77777777" w:rsidR="005D6E4C" w:rsidRDefault="005D6E4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575D0"/>
    <w:multiLevelType w:val="hybridMultilevel"/>
    <w:tmpl w:val="CAB296B2"/>
    <w:lvl w:ilvl="0" w:tplc="DC24F3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B27F46"/>
    <w:multiLevelType w:val="hybridMultilevel"/>
    <w:tmpl w:val="D95AF2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2B2417A"/>
    <w:multiLevelType w:val="hybridMultilevel"/>
    <w:tmpl w:val="29E80ED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F30263"/>
    <w:multiLevelType w:val="hybridMultilevel"/>
    <w:tmpl w:val="CB783E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24474E1"/>
    <w:multiLevelType w:val="hybridMultilevel"/>
    <w:tmpl w:val="8D965B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F011529"/>
    <w:multiLevelType w:val="hybridMultilevel"/>
    <w:tmpl w:val="C5BAEB5C"/>
    <w:lvl w:ilvl="0" w:tplc="B94299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0D25F98"/>
    <w:multiLevelType w:val="hybridMultilevel"/>
    <w:tmpl w:val="33BAEAD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EA11C6"/>
    <w:multiLevelType w:val="multilevel"/>
    <w:tmpl w:val="2324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013822"/>
    <w:multiLevelType w:val="hybridMultilevel"/>
    <w:tmpl w:val="6EC881F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1"/>
  </w:num>
  <w:num w:numId="5">
    <w:abstractNumId w:val="0"/>
  </w:num>
  <w:num w:numId="6">
    <w:abstractNumId w:val="5"/>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71B"/>
    <w:rsid w:val="0000042A"/>
    <w:rsid w:val="00010F10"/>
    <w:rsid w:val="000263D0"/>
    <w:rsid w:val="000404EF"/>
    <w:rsid w:val="00052483"/>
    <w:rsid w:val="00055393"/>
    <w:rsid w:val="00060FBC"/>
    <w:rsid w:val="00093020"/>
    <w:rsid w:val="000A4F7F"/>
    <w:rsid w:val="000B3243"/>
    <w:rsid w:val="000B623A"/>
    <w:rsid w:val="000C3680"/>
    <w:rsid w:val="000E6288"/>
    <w:rsid w:val="000F3FD3"/>
    <w:rsid w:val="000F57B9"/>
    <w:rsid w:val="00105206"/>
    <w:rsid w:val="00105F0C"/>
    <w:rsid w:val="0011085D"/>
    <w:rsid w:val="0011157A"/>
    <w:rsid w:val="0011185F"/>
    <w:rsid w:val="00113549"/>
    <w:rsid w:val="00122074"/>
    <w:rsid w:val="00136CF2"/>
    <w:rsid w:val="00143A9B"/>
    <w:rsid w:val="0014560E"/>
    <w:rsid w:val="00154576"/>
    <w:rsid w:val="00187D4F"/>
    <w:rsid w:val="001A0AAA"/>
    <w:rsid w:val="001A6B8D"/>
    <w:rsid w:val="001B4868"/>
    <w:rsid w:val="001D1351"/>
    <w:rsid w:val="001E2A63"/>
    <w:rsid w:val="001F181A"/>
    <w:rsid w:val="0021588E"/>
    <w:rsid w:val="002373BD"/>
    <w:rsid w:val="00253D46"/>
    <w:rsid w:val="00256EA4"/>
    <w:rsid w:val="002B69B4"/>
    <w:rsid w:val="002D6307"/>
    <w:rsid w:val="002E7E1A"/>
    <w:rsid w:val="002F4F3C"/>
    <w:rsid w:val="00301DB5"/>
    <w:rsid w:val="0031171B"/>
    <w:rsid w:val="00321BA0"/>
    <w:rsid w:val="00321BC5"/>
    <w:rsid w:val="003407E3"/>
    <w:rsid w:val="00355FB4"/>
    <w:rsid w:val="00360BDF"/>
    <w:rsid w:val="00390526"/>
    <w:rsid w:val="00392E94"/>
    <w:rsid w:val="0039352C"/>
    <w:rsid w:val="0039415B"/>
    <w:rsid w:val="003A09A9"/>
    <w:rsid w:val="003A0FCF"/>
    <w:rsid w:val="003B29DE"/>
    <w:rsid w:val="003C44A4"/>
    <w:rsid w:val="003E34B7"/>
    <w:rsid w:val="0040545B"/>
    <w:rsid w:val="00406D75"/>
    <w:rsid w:val="004318E6"/>
    <w:rsid w:val="00442433"/>
    <w:rsid w:val="00446F21"/>
    <w:rsid w:val="00450649"/>
    <w:rsid w:val="004525D8"/>
    <w:rsid w:val="004629EF"/>
    <w:rsid w:val="004735A9"/>
    <w:rsid w:val="004B0F1F"/>
    <w:rsid w:val="004B574A"/>
    <w:rsid w:val="004C10C9"/>
    <w:rsid w:val="004C1168"/>
    <w:rsid w:val="004C3B02"/>
    <w:rsid w:val="004E0584"/>
    <w:rsid w:val="004E6E45"/>
    <w:rsid w:val="004F5AD8"/>
    <w:rsid w:val="005057E8"/>
    <w:rsid w:val="00510071"/>
    <w:rsid w:val="005239D6"/>
    <w:rsid w:val="00525EAF"/>
    <w:rsid w:val="005264A9"/>
    <w:rsid w:val="0053495A"/>
    <w:rsid w:val="005372E5"/>
    <w:rsid w:val="00553826"/>
    <w:rsid w:val="0056189B"/>
    <w:rsid w:val="0057320A"/>
    <w:rsid w:val="005839E2"/>
    <w:rsid w:val="005873D2"/>
    <w:rsid w:val="00597739"/>
    <w:rsid w:val="00597FAE"/>
    <w:rsid w:val="005A2663"/>
    <w:rsid w:val="005A2AE2"/>
    <w:rsid w:val="005A3E98"/>
    <w:rsid w:val="005A401B"/>
    <w:rsid w:val="005B18E0"/>
    <w:rsid w:val="005D6E4C"/>
    <w:rsid w:val="005E3927"/>
    <w:rsid w:val="005E7FEC"/>
    <w:rsid w:val="005F16CC"/>
    <w:rsid w:val="005F4A3A"/>
    <w:rsid w:val="0063107E"/>
    <w:rsid w:val="00631781"/>
    <w:rsid w:val="006369F5"/>
    <w:rsid w:val="006410E4"/>
    <w:rsid w:val="0064292E"/>
    <w:rsid w:val="00661117"/>
    <w:rsid w:val="00661B96"/>
    <w:rsid w:val="00663C1A"/>
    <w:rsid w:val="00673B8B"/>
    <w:rsid w:val="006765F9"/>
    <w:rsid w:val="0068142D"/>
    <w:rsid w:val="006822D8"/>
    <w:rsid w:val="006847CD"/>
    <w:rsid w:val="0068759D"/>
    <w:rsid w:val="00696205"/>
    <w:rsid w:val="006B5CD4"/>
    <w:rsid w:val="006B7118"/>
    <w:rsid w:val="006C0C37"/>
    <w:rsid w:val="006C1F3F"/>
    <w:rsid w:val="006C59C1"/>
    <w:rsid w:val="006C6742"/>
    <w:rsid w:val="006C6B15"/>
    <w:rsid w:val="006E4525"/>
    <w:rsid w:val="006E4BE9"/>
    <w:rsid w:val="006F3712"/>
    <w:rsid w:val="00711430"/>
    <w:rsid w:val="007127E0"/>
    <w:rsid w:val="0071549D"/>
    <w:rsid w:val="00770D63"/>
    <w:rsid w:val="00772089"/>
    <w:rsid w:val="007857E9"/>
    <w:rsid w:val="00790A98"/>
    <w:rsid w:val="00793E35"/>
    <w:rsid w:val="007A465D"/>
    <w:rsid w:val="007B2DFD"/>
    <w:rsid w:val="007E19AE"/>
    <w:rsid w:val="008342F4"/>
    <w:rsid w:val="00834607"/>
    <w:rsid w:val="00835CC1"/>
    <w:rsid w:val="00841EBF"/>
    <w:rsid w:val="00854C95"/>
    <w:rsid w:val="008702B5"/>
    <w:rsid w:val="00874D7D"/>
    <w:rsid w:val="008772C8"/>
    <w:rsid w:val="008917D4"/>
    <w:rsid w:val="008B0542"/>
    <w:rsid w:val="008C432A"/>
    <w:rsid w:val="008F0CF1"/>
    <w:rsid w:val="0090136B"/>
    <w:rsid w:val="0090227E"/>
    <w:rsid w:val="00903C9C"/>
    <w:rsid w:val="00907B85"/>
    <w:rsid w:val="009225CC"/>
    <w:rsid w:val="009261BB"/>
    <w:rsid w:val="0092688B"/>
    <w:rsid w:val="00932EF1"/>
    <w:rsid w:val="00951EAA"/>
    <w:rsid w:val="009552B5"/>
    <w:rsid w:val="00977724"/>
    <w:rsid w:val="00980F91"/>
    <w:rsid w:val="00984763"/>
    <w:rsid w:val="009913A4"/>
    <w:rsid w:val="00991B70"/>
    <w:rsid w:val="009A237D"/>
    <w:rsid w:val="009B1F0A"/>
    <w:rsid w:val="009D14EC"/>
    <w:rsid w:val="009F0595"/>
    <w:rsid w:val="00A2243E"/>
    <w:rsid w:val="00A650F6"/>
    <w:rsid w:val="00A72C30"/>
    <w:rsid w:val="00A7357F"/>
    <w:rsid w:val="00A77365"/>
    <w:rsid w:val="00A82BDC"/>
    <w:rsid w:val="00A83328"/>
    <w:rsid w:val="00A86796"/>
    <w:rsid w:val="00A9625A"/>
    <w:rsid w:val="00AA66C3"/>
    <w:rsid w:val="00AB068F"/>
    <w:rsid w:val="00AB5CF0"/>
    <w:rsid w:val="00AB7346"/>
    <w:rsid w:val="00AC7B62"/>
    <w:rsid w:val="00AD0F86"/>
    <w:rsid w:val="00AD2D7D"/>
    <w:rsid w:val="00AE115C"/>
    <w:rsid w:val="00AE7AB1"/>
    <w:rsid w:val="00B07032"/>
    <w:rsid w:val="00B07540"/>
    <w:rsid w:val="00B12D93"/>
    <w:rsid w:val="00B17571"/>
    <w:rsid w:val="00B17906"/>
    <w:rsid w:val="00B23ACA"/>
    <w:rsid w:val="00B6799B"/>
    <w:rsid w:val="00B7010C"/>
    <w:rsid w:val="00B82885"/>
    <w:rsid w:val="00BA2D7B"/>
    <w:rsid w:val="00BB0DC9"/>
    <w:rsid w:val="00BB6842"/>
    <w:rsid w:val="00BB7861"/>
    <w:rsid w:val="00BC0BEF"/>
    <w:rsid w:val="00BD1F3F"/>
    <w:rsid w:val="00BD238D"/>
    <w:rsid w:val="00BD7D6E"/>
    <w:rsid w:val="00BF0AC6"/>
    <w:rsid w:val="00C26678"/>
    <w:rsid w:val="00C37BC5"/>
    <w:rsid w:val="00C509B6"/>
    <w:rsid w:val="00C50CB4"/>
    <w:rsid w:val="00C51C64"/>
    <w:rsid w:val="00C67500"/>
    <w:rsid w:val="00C76E44"/>
    <w:rsid w:val="00C8222A"/>
    <w:rsid w:val="00C82CCD"/>
    <w:rsid w:val="00C85433"/>
    <w:rsid w:val="00C93EFB"/>
    <w:rsid w:val="00C96E49"/>
    <w:rsid w:val="00CC6FEE"/>
    <w:rsid w:val="00CE2A52"/>
    <w:rsid w:val="00CE5EB9"/>
    <w:rsid w:val="00CE77FC"/>
    <w:rsid w:val="00D059A7"/>
    <w:rsid w:val="00D11285"/>
    <w:rsid w:val="00D125B9"/>
    <w:rsid w:val="00D13425"/>
    <w:rsid w:val="00D14540"/>
    <w:rsid w:val="00D14980"/>
    <w:rsid w:val="00D14F46"/>
    <w:rsid w:val="00D16A32"/>
    <w:rsid w:val="00D230B2"/>
    <w:rsid w:val="00D27AB6"/>
    <w:rsid w:val="00D33079"/>
    <w:rsid w:val="00D43C93"/>
    <w:rsid w:val="00D54DFE"/>
    <w:rsid w:val="00D8361F"/>
    <w:rsid w:val="00D83B37"/>
    <w:rsid w:val="00D91F54"/>
    <w:rsid w:val="00D93F52"/>
    <w:rsid w:val="00DA0F5B"/>
    <w:rsid w:val="00DA50DD"/>
    <w:rsid w:val="00DB0714"/>
    <w:rsid w:val="00DB1094"/>
    <w:rsid w:val="00DB6C29"/>
    <w:rsid w:val="00DB790A"/>
    <w:rsid w:val="00DD20A6"/>
    <w:rsid w:val="00DD3A13"/>
    <w:rsid w:val="00DD5F0F"/>
    <w:rsid w:val="00E2467A"/>
    <w:rsid w:val="00E67E24"/>
    <w:rsid w:val="00E70446"/>
    <w:rsid w:val="00E74229"/>
    <w:rsid w:val="00E77701"/>
    <w:rsid w:val="00E81C1A"/>
    <w:rsid w:val="00E96476"/>
    <w:rsid w:val="00E972C7"/>
    <w:rsid w:val="00EA248B"/>
    <w:rsid w:val="00EA254F"/>
    <w:rsid w:val="00EC3742"/>
    <w:rsid w:val="00ED0F5D"/>
    <w:rsid w:val="00ED2A9E"/>
    <w:rsid w:val="00EE414A"/>
    <w:rsid w:val="00EF45B6"/>
    <w:rsid w:val="00EF4E86"/>
    <w:rsid w:val="00F0556B"/>
    <w:rsid w:val="00F1683E"/>
    <w:rsid w:val="00F42861"/>
    <w:rsid w:val="00F601EE"/>
    <w:rsid w:val="00F621F8"/>
    <w:rsid w:val="00F62638"/>
    <w:rsid w:val="00F64854"/>
    <w:rsid w:val="00F80B2C"/>
    <w:rsid w:val="00F85A03"/>
    <w:rsid w:val="00FA6C3D"/>
    <w:rsid w:val="00FB6D6A"/>
    <w:rsid w:val="00FC3428"/>
    <w:rsid w:val="00FC4124"/>
    <w:rsid w:val="00FC7B86"/>
    <w:rsid w:val="00FD03AD"/>
    <w:rsid w:val="00FD52B4"/>
    <w:rsid w:val="00FD6F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FB79D"/>
  <w15:chartTrackingRefBased/>
  <w15:docId w15:val="{FBC650E7-DC01-4A68-AC79-832742073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F0C"/>
  </w:style>
  <w:style w:type="paragraph" w:styleId="Titre1">
    <w:name w:val="heading 1"/>
    <w:basedOn w:val="Normal"/>
    <w:next w:val="Normal"/>
    <w:link w:val="Titre1Car"/>
    <w:uiPriority w:val="9"/>
    <w:qFormat/>
    <w:rsid w:val="00AA66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F45B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3107E"/>
    <w:pPr>
      <w:tabs>
        <w:tab w:val="center" w:pos="4536"/>
        <w:tab w:val="right" w:pos="9072"/>
      </w:tabs>
      <w:spacing w:after="0" w:line="240" w:lineRule="auto"/>
    </w:pPr>
  </w:style>
  <w:style w:type="character" w:customStyle="1" w:styleId="En-tteCar">
    <w:name w:val="En-tête Car"/>
    <w:basedOn w:val="Policepardfaut"/>
    <w:link w:val="En-tte"/>
    <w:uiPriority w:val="99"/>
    <w:rsid w:val="0063107E"/>
  </w:style>
  <w:style w:type="paragraph" w:styleId="Pieddepage">
    <w:name w:val="footer"/>
    <w:basedOn w:val="Normal"/>
    <w:link w:val="PieddepageCar"/>
    <w:uiPriority w:val="99"/>
    <w:unhideWhenUsed/>
    <w:rsid w:val="006310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107E"/>
  </w:style>
  <w:style w:type="character" w:customStyle="1" w:styleId="Titre1Car">
    <w:name w:val="Titre 1 Car"/>
    <w:basedOn w:val="Policepardfaut"/>
    <w:link w:val="Titre1"/>
    <w:uiPriority w:val="9"/>
    <w:rsid w:val="00AA66C3"/>
    <w:rPr>
      <w:rFonts w:asciiTheme="majorHAnsi" w:eastAsiaTheme="majorEastAsia" w:hAnsiTheme="majorHAnsi" w:cstheme="majorBidi"/>
      <w:color w:val="2E74B5" w:themeColor="accent1" w:themeShade="BF"/>
      <w:sz w:val="32"/>
      <w:szCs w:val="32"/>
    </w:rPr>
  </w:style>
  <w:style w:type="paragraph" w:customStyle="1" w:styleId="Default">
    <w:name w:val="Default"/>
    <w:rsid w:val="009913A4"/>
    <w:pPr>
      <w:autoSpaceDE w:val="0"/>
      <w:autoSpaceDN w:val="0"/>
      <w:adjustRightInd w:val="0"/>
      <w:spacing w:after="0" w:line="240" w:lineRule="auto"/>
    </w:pPr>
    <w:rPr>
      <w:rFonts w:ascii="Times New Roman" w:hAnsi="Times New Roman" w:cs="Times New Roman"/>
      <w:color w:val="000000"/>
      <w:sz w:val="24"/>
      <w:szCs w:val="24"/>
    </w:rPr>
  </w:style>
  <w:style w:type="character" w:styleId="lev">
    <w:name w:val="Strong"/>
    <w:basedOn w:val="Policepardfaut"/>
    <w:uiPriority w:val="22"/>
    <w:qFormat/>
    <w:rsid w:val="007B2DFD"/>
    <w:rPr>
      <w:b/>
      <w:bCs/>
    </w:rPr>
  </w:style>
  <w:style w:type="paragraph" w:styleId="Textedebulles">
    <w:name w:val="Balloon Text"/>
    <w:basedOn w:val="Normal"/>
    <w:link w:val="TextedebullesCar"/>
    <w:uiPriority w:val="99"/>
    <w:semiHidden/>
    <w:unhideWhenUsed/>
    <w:rsid w:val="00AC7B6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C7B62"/>
    <w:rPr>
      <w:rFonts w:ascii="Segoe UI" w:hAnsi="Segoe UI" w:cs="Segoe UI"/>
      <w:sz w:val="18"/>
      <w:szCs w:val="18"/>
    </w:rPr>
  </w:style>
  <w:style w:type="character" w:styleId="Lienhypertexte">
    <w:name w:val="Hyperlink"/>
    <w:basedOn w:val="Policepardfaut"/>
    <w:uiPriority w:val="99"/>
    <w:unhideWhenUsed/>
    <w:rsid w:val="00597FAE"/>
    <w:rPr>
      <w:color w:val="0563C1" w:themeColor="hyperlink"/>
      <w:u w:val="single"/>
    </w:rPr>
  </w:style>
  <w:style w:type="character" w:customStyle="1" w:styleId="UnresolvedMention">
    <w:name w:val="Unresolved Mention"/>
    <w:basedOn w:val="Policepardfaut"/>
    <w:uiPriority w:val="99"/>
    <w:semiHidden/>
    <w:unhideWhenUsed/>
    <w:rsid w:val="00597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469238">
      <w:bodyDiv w:val="1"/>
      <w:marLeft w:val="0"/>
      <w:marRight w:val="0"/>
      <w:marTop w:val="0"/>
      <w:marBottom w:val="0"/>
      <w:divBdr>
        <w:top w:val="none" w:sz="0" w:space="0" w:color="auto"/>
        <w:left w:val="none" w:sz="0" w:space="0" w:color="auto"/>
        <w:bottom w:val="none" w:sz="0" w:space="0" w:color="auto"/>
        <w:right w:val="none" w:sz="0" w:space="0" w:color="auto"/>
      </w:divBdr>
    </w:div>
    <w:div w:id="358355991">
      <w:bodyDiv w:val="1"/>
      <w:marLeft w:val="0"/>
      <w:marRight w:val="0"/>
      <w:marTop w:val="0"/>
      <w:marBottom w:val="0"/>
      <w:divBdr>
        <w:top w:val="none" w:sz="0" w:space="0" w:color="auto"/>
        <w:left w:val="none" w:sz="0" w:space="0" w:color="auto"/>
        <w:bottom w:val="none" w:sz="0" w:space="0" w:color="auto"/>
        <w:right w:val="none" w:sz="0" w:space="0" w:color="auto"/>
      </w:divBdr>
    </w:div>
    <w:div w:id="380516284">
      <w:bodyDiv w:val="1"/>
      <w:marLeft w:val="0"/>
      <w:marRight w:val="0"/>
      <w:marTop w:val="0"/>
      <w:marBottom w:val="0"/>
      <w:divBdr>
        <w:top w:val="none" w:sz="0" w:space="0" w:color="auto"/>
        <w:left w:val="none" w:sz="0" w:space="0" w:color="auto"/>
        <w:bottom w:val="none" w:sz="0" w:space="0" w:color="auto"/>
        <w:right w:val="none" w:sz="0" w:space="0" w:color="auto"/>
      </w:divBdr>
    </w:div>
    <w:div w:id="388842371">
      <w:bodyDiv w:val="1"/>
      <w:marLeft w:val="0"/>
      <w:marRight w:val="0"/>
      <w:marTop w:val="0"/>
      <w:marBottom w:val="0"/>
      <w:divBdr>
        <w:top w:val="none" w:sz="0" w:space="0" w:color="auto"/>
        <w:left w:val="none" w:sz="0" w:space="0" w:color="auto"/>
        <w:bottom w:val="none" w:sz="0" w:space="0" w:color="auto"/>
        <w:right w:val="none" w:sz="0" w:space="0" w:color="auto"/>
      </w:divBdr>
    </w:div>
    <w:div w:id="549920191">
      <w:bodyDiv w:val="1"/>
      <w:marLeft w:val="0"/>
      <w:marRight w:val="0"/>
      <w:marTop w:val="0"/>
      <w:marBottom w:val="0"/>
      <w:divBdr>
        <w:top w:val="none" w:sz="0" w:space="0" w:color="auto"/>
        <w:left w:val="none" w:sz="0" w:space="0" w:color="auto"/>
        <w:bottom w:val="none" w:sz="0" w:space="0" w:color="auto"/>
        <w:right w:val="none" w:sz="0" w:space="0" w:color="auto"/>
      </w:divBdr>
    </w:div>
    <w:div w:id="779841404">
      <w:bodyDiv w:val="1"/>
      <w:marLeft w:val="0"/>
      <w:marRight w:val="0"/>
      <w:marTop w:val="0"/>
      <w:marBottom w:val="0"/>
      <w:divBdr>
        <w:top w:val="none" w:sz="0" w:space="0" w:color="auto"/>
        <w:left w:val="none" w:sz="0" w:space="0" w:color="auto"/>
        <w:bottom w:val="none" w:sz="0" w:space="0" w:color="auto"/>
        <w:right w:val="none" w:sz="0" w:space="0" w:color="auto"/>
      </w:divBdr>
    </w:div>
    <w:div w:id="788084587">
      <w:bodyDiv w:val="1"/>
      <w:marLeft w:val="0"/>
      <w:marRight w:val="0"/>
      <w:marTop w:val="0"/>
      <w:marBottom w:val="0"/>
      <w:divBdr>
        <w:top w:val="none" w:sz="0" w:space="0" w:color="auto"/>
        <w:left w:val="none" w:sz="0" w:space="0" w:color="auto"/>
        <w:bottom w:val="none" w:sz="0" w:space="0" w:color="auto"/>
        <w:right w:val="none" w:sz="0" w:space="0" w:color="auto"/>
      </w:divBdr>
    </w:div>
    <w:div w:id="951134687">
      <w:bodyDiv w:val="1"/>
      <w:marLeft w:val="0"/>
      <w:marRight w:val="0"/>
      <w:marTop w:val="0"/>
      <w:marBottom w:val="0"/>
      <w:divBdr>
        <w:top w:val="none" w:sz="0" w:space="0" w:color="auto"/>
        <w:left w:val="none" w:sz="0" w:space="0" w:color="auto"/>
        <w:bottom w:val="none" w:sz="0" w:space="0" w:color="auto"/>
        <w:right w:val="none" w:sz="0" w:space="0" w:color="auto"/>
      </w:divBdr>
    </w:div>
    <w:div w:id="1131897258">
      <w:bodyDiv w:val="1"/>
      <w:marLeft w:val="0"/>
      <w:marRight w:val="0"/>
      <w:marTop w:val="0"/>
      <w:marBottom w:val="0"/>
      <w:divBdr>
        <w:top w:val="none" w:sz="0" w:space="0" w:color="auto"/>
        <w:left w:val="none" w:sz="0" w:space="0" w:color="auto"/>
        <w:bottom w:val="none" w:sz="0" w:space="0" w:color="auto"/>
        <w:right w:val="none" w:sz="0" w:space="0" w:color="auto"/>
      </w:divBdr>
    </w:div>
    <w:div w:id="1308507284">
      <w:bodyDiv w:val="1"/>
      <w:marLeft w:val="0"/>
      <w:marRight w:val="0"/>
      <w:marTop w:val="0"/>
      <w:marBottom w:val="0"/>
      <w:divBdr>
        <w:top w:val="none" w:sz="0" w:space="0" w:color="auto"/>
        <w:left w:val="none" w:sz="0" w:space="0" w:color="auto"/>
        <w:bottom w:val="none" w:sz="0" w:space="0" w:color="auto"/>
        <w:right w:val="none" w:sz="0" w:space="0" w:color="auto"/>
      </w:divBdr>
    </w:div>
    <w:div w:id="1343895052">
      <w:bodyDiv w:val="1"/>
      <w:marLeft w:val="0"/>
      <w:marRight w:val="0"/>
      <w:marTop w:val="0"/>
      <w:marBottom w:val="0"/>
      <w:divBdr>
        <w:top w:val="none" w:sz="0" w:space="0" w:color="auto"/>
        <w:left w:val="none" w:sz="0" w:space="0" w:color="auto"/>
        <w:bottom w:val="none" w:sz="0" w:space="0" w:color="auto"/>
        <w:right w:val="none" w:sz="0" w:space="0" w:color="auto"/>
      </w:divBdr>
    </w:div>
    <w:div w:id="1477533622">
      <w:bodyDiv w:val="1"/>
      <w:marLeft w:val="0"/>
      <w:marRight w:val="0"/>
      <w:marTop w:val="0"/>
      <w:marBottom w:val="0"/>
      <w:divBdr>
        <w:top w:val="none" w:sz="0" w:space="0" w:color="auto"/>
        <w:left w:val="none" w:sz="0" w:space="0" w:color="auto"/>
        <w:bottom w:val="none" w:sz="0" w:space="0" w:color="auto"/>
        <w:right w:val="none" w:sz="0" w:space="0" w:color="auto"/>
      </w:divBdr>
    </w:div>
    <w:div w:id="172964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pontetpessac.fr" TargetMode="External"/><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3472</Words>
  <Characters>19098</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FLEURY</dc:creator>
  <cp:keywords/>
  <dc:description/>
  <cp:lastModifiedBy>Soulie Lilian</cp:lastModifiedBy>
  <cp:revision>3</cp:revision>
  <cp:lastPrinted>2019-11-15T08:36:00Z</cp:lastPrinted>
  <dcterms:created xsi:type="dcterms:W3CDTF">2019-11-16T14:01:00Z</dcterms:created>
  <dcterms:modified xsi:type="dcterms:W3CDTF">2019-11-16T14:01:00Z</dcterms:modified>
</cp:coreProperties>
</file>