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8594"/>
      </w:tblGrid>
      <w:tr w:rsidR="00CE68C9" w:rsidTr="00111BBB">
        <w:tc>
          <w:tcPr>
            <w:tcW w:w="1896" w:type="dxa"/>
            <w:vAlign w:val="center"/>
          </w:tcPr>
          <w:p w:rsidR="00CE68C9" w:rsidRPr="00334383" w:rsidRDefault="00CE68C9" w:rsidP="00CE68C9">
            <w:pPr>
              <w:rPr>
                <w:rFonts w:cs="Arial"/>
                <w:sz w:val="8"/>
              </w:rPr>
            </w:pPr>
            <w:r w:rsidRPr="00334383">
              <w:rPr>
                <w:rFonts w:ascii="Arial" w:hAnsi="Arial" w:cs="Arial"/>
                <w:noProof/>
                <w:sz w:val="8"/>
                <w:lang w:eastAsia="fr-FR"/>
              </w:rPr>
              <w:drawing>
                <wp:inline distT="0" distB="0" distL="0" distR="0" wp14:anchorId="5B295A02" wp14:editId="5C6EE706">
                  <wp:extent cx="979934" cy="199257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/>
                          <a:srcRect l="7959" t="24090" b="23854"/>
                          <a:stretch/>
                        </pic:blipFill>
                        <pic:spPr bwMode="auto">
                          <a:xfrm>
                            <a:off x="0" y="0"/>
                            <a:ext cx="981891" cy="19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34383" w:rsidRPr="00334383" w:rsidRDefault="00334383" w:rsidP="00CE68C9">
            <w:pPr>
              <w:rPr>
                <w:rFonts w:cs="Arial"/>
                <w:sz w:val="8"/>
              </w:rPr>
            </w:pPr>
          </w:p>
        </w:tc>
        <w:tc>
          <w:tcPr>
            <w:tcW w:w="8594" w:type="dxa"/>
            <w:vAlign w:val="center"/>
          </w:tcPr>
          <w:p w:rsidR="00CE68C9" w:rsidRPr="00334383" w:rsidRDefault="00CE68C9" w:rsidP="00CE68C9">
            <w:pPr>
              <w:rPr>
                <w:rFonts w:cs="Arial"/>
                <w:sz w:val="8"/>
              </w:rPr>
            </w:pPr>
          </w:p>
        </w:tc>
      </w:tr>
      <w:tr w:rsidR="00CE68C9" w:rsidTr="00111BBB">
        <w:trPr>
          <w:trHeight w:val="1577"/>
        </w:trPr>
        <w:tc>
          <w:tcPr>
            <w:tcW w:w="10490" w:type="dxa"/>
            <w:gridSpan w:val="2"/>
            <w:shd w:val="clear" w:color="auto" w:fill="EE7F00" w:themeFill="accent1"/>
            <w:vAlign w:val="center"/>
          </w:tcPr>
          <w:p w:rsidR="00EC2E86" w:rsidRDefault="00EC2E86" w:rsidP="00F30F5C">
            <w:pPr>
              <w:pStyle w:val="Sansinterligne"/>
              <w:jc w:val="left"/>
              <w:rPr>
                <w:b/>
                <w:color w:val="FFFFFF" w:themeColor="background1"/>
                <w:sz w:val="28"/>
              </w:rPr>
            </w:pPr>
            <w:r w:rsidRPr="00EC2E86">
              <w:rPr>
                <w:b/>
                <w:color w:val="FFFFFF" w:themeColor="background1"/>
                <w:sz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5446395</wp:posOffset>
                  </wp:positionH>
                  <wp:positionV relativeFrom="paragraph">
                    <wp:posOffset>-635</wp:posOffset>
                  </wp:positionV>
                  <wp:extent cx="1058545" cy="1439545"/>
                  <wp:effectExtent l="0" t="0" r="8255" b="8255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54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C2E86" w:rsidRDefault="00EC2E86" w:rsidP="00F30F5C">
            <w:pPr>
              <w:pStyle w:val="Sansinterligne"/>
              <w:jc w:val="left"/>
              <w:rPr>
                <w:b/>
                <w:color w:val="FFFFFF" w:themeColor="background1"/>
                <w:sz w:val="28"/>
              </w:rPr>
            </w:pPr>
          </w:p>
          <w:p w:rsidR="00EC2E86" w:rsidRDefault="00EC2E86" w:rsidP="00F30F5C">
            <w:pPr>
              <w:pStyle w:val="Sansinterligne"/>
              <w:jc w:val="left"/>
              <w:rPr>
                <w:b/>
                <w:color w:val="FFFFFF" w:themeColor="background1"/>
                <w:sz w:val="28"/>
              </w:rPr>
            </w:pPr>
          </w:p>
          <w:p w:rsidR="00CE68C9" w:rsidRPr="00CE68C9" w:rsidRDefault="00443339" w:rsidP="00F30F5C">
            <w:pPr>
              <w:pStyle w:val="Sansinterligne"/>
              <w:jc w:val="left"/>
              <w:rPr>
                <w:b/>
                <w:color w:val="FFFFFF" w:themeColor="background1"/>
              </w:rPr>
            </w:pPr>
            <w:r w:rsidRPr="00443339">
              <w:rPr>
                <w:b/>
                <w:color w:val="FFFFFF" w:themeColor="background1"/>
                <w:sz w:val="28"/>
              </w:rPr>
              <w:t>Emma STÉPHAN</w:t>
            </w:r>
          </w:p>
        </w:tc>
      </w:tr>
      <w:tr w:rsidR="00CE68C9" w:rsidTr="00111BBB">
        <w:tc>
          <w:tcPr>
            <w:tcW w:w="10490" w:type="dxa"/>
            <w:gridSpan w:val="2"/>
            <w:tcBorders>
              <w:bottom w:val="thickThinMediumGap" w:sz="24" w:space="0" w:color="EE7F00" w:themeColor="accent1"/>
            </w:tcBorders>
            <w:vAlign w:val="center"/>
          </w:tcPr>
          <w:p w:rsidR="006F7F98" w:rsidRDefault="006F7F98" w:rsidP="006F7F98">
            <w:pPr>
              <w:pStyle w:val="Sansinterligne"/>
              <w:jc w:val="center"/>
              <w:rPr>
                <w:b/>
              </w:rPr>
            </w:pPr>
          </w:p>
          <w:p w:rsidR="002E6C84" w:rsidRPr="006F7F98" w:rsidRDefault="00443339" w:rsidP="006F7F98">
            <w:pPr>
              <w:pStyle w:val="Sansinterligne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Chef de projets et de recherches Performances globales du bâtiment</w:t>
            </w:r>
          </w:p>
          <w:p w:rsidR="002E6C84" w:rsidRPr="00CE68C9" w:rsidRDefault="002E6C84" w:rsidP="00CE68C9">
            <w:pPr>
              <w:pStyle w:val="Sansinterligne"/>
            </w:pPr>
          </w:p>
        </w:tc>
      </w:tr>
      <w:tr w:rsidR="00111BBB" w:rsidTr="00111BBB">
        <w:tc>
          <w:tcPr>
            <w:tcW w:w="10490" w:type="dxa"/>
            <w:gridSpan w:val="2"/>
            <w:tcBorders>
              <w:top w:val="thickThinMediumGap" w:sz="24" w:space="0" w:color="EE7F00" w:themeColor="accent1"/>
              <w:bottom w:val="thickThinMediumGap" w:sz="24" w:space="0" w:color="EE7F00" w:themeColor="accent1"/>
            </w:tcBorders>
          </w:tcPr>
          <w:p w:rsidR="00111BBB" w:rsidRDefault="00111BBB" w:rsidP="00111BBB">
            <w:pPr>
              <w:jc w:val="both"/>
              <w:rPr>
                <w:b/>
                <w:color w:val="EE7F00" w:themeColor="accent1"/>
              </w:rPr>
            </w:pPr>
          </w:p>
          <w:p w:rsidR="00111BBB" w:rsidRDefault="00111BBB" w:rsidP="00111BBB">
            <w:pPr>
              <w:jc w:val="center"/>
              <w:rPr>
                <w:rFonts w:ascii="Arial" w:hAnsi="Arial" w:cs="Arial"/>
                <w:b/>
              </w:rPr>
            </w:pPr>
            <w:r w:rsidRPr="00111BBB">
              <w:rPr>
                <w:b/>
                <w:color w:val="EE7F00" w:themeColor="accent1"/>
              </w:rPr>
              <w:t>Domaines d’expertise</w:t>
            </w:r>
          </w:p>
          <w:p w:rsidR="00A13ED3" w:rsidRDefault="00FB6984" w:rsidP="006F7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Réhabilitation globale du bâtiment</w:t>
            </w:r>
          </w:p>
          <w:p w:rsidR="00FB6984" w:rsidRDefault="00FB6984" w:rsidP="006F7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Bâti ancien</w:t>
            </w:r>
          </w:p>
          <w:p w:rsidR="00FB6984" w:rsidRPr="00CB4024" w:rsidRDefault="00FB6984" w:rsidP="006F7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Performances énergétiques et environnementales du bâtiment</w:t>
            </w:r>
          </w:p>
          <w:p w:rsidR="002E6C84" w:rsidRDefault="002E6C84" w:rsidP="00111BBB">
            <w:pPr>
              <w:jc w:val="both"/>
              <w:rPr>
                <w:b/>
                <w:color w:val="EE7F00" w:themeColor="accent1"/>
              </w:rPr>
            </w:pPr>
          </w:p>
        </w:tc>
        <w:bookmarkStart w:id="0" w:name="_GoBack"/>
        <w:bookmarkEnd w:id="0"/>
      </w:tr>
      <w:tr w:rsidR="00CE68C9" w:rsidTr="00111BBB">
        <w:tc>
          <w:tcPr>
            <w:tcW w:w="1896" w:type="dxa"/>
            <w:tcBorders>
              <w:top w:val="thickThinMediumGap" w:sz="24" w:space="0" w:color="EE7F00" w:themeColor="accent1"/>
              <w:bottom w:val="single" w:sz="12" w:space="0" w:color="EE7F00" w:themeColor="accent1"/>
            </w:tcBorders>
          </w:tcPr>
          <w:p w:rsidR="00111BBB" w:rsidRDefault="00111BBB" w:rsidP="00CE68C9">
            <w:pPr>
              <w:rPr>
                <w:b/>
                <w:color w:val="EE7F00" w:themeColor="accent1"/>
              </w:rPr>
            </w:pPr>
          </w:p>
          <w:p w:rsidR="00CE68C9" w:rsidRPr="002A5724" w:rsidRDefault="00CE68C9" w:rsidP="00CE68C9">
            <w:pPr>
              <w:rPr>
                <w:rFonts w:ascii="Arial" w:hAnsi="Arial" w:cs="Arial"/>
              </w:rPr>
            </w:pPr>
            <w:r w:rsidRPr="00CE68C9">
              <w:rPr>
                <w:b/>
                <w:color w:val="EE7F00" w:themeColor="accent1"/>
              </w:rPr>
              <w:t>Expériences professionnelles</w:t>
            </w:r>
          </w:p>
        </w:tc>
        <w:tc>
          <w:tcPr>
            <w:tcW w:w="8594" w:type="dxa"/>
            <w:tcBorders>
              <w:top w:val="thickThinMediumGap" w:sz="24" w:space="0" w:color="EE7F00" w:themeColor="accent1"/>
              <w:bottom w:val="single" w:sz="12" w:space="0" w:color="EE7F00" w:themeColor="accent1"/>
            </w:tcBorders>
          </w:tcPr>
          <w:p w:rsidR="002E6C84" w:rsidRPr="00CB4024" w:rsidRDefault="002E6C84" w:rsidP="00CB4024">
            <w:pPr>
              <w:jc w:val="both"/>
              <w:rPr>
                <w:rFonts w:ascii="Arial" w:hAnsi="Arial" w:cs="Arial"/>
              </w:rPr>
            </w:pPr>
          </w:p>
          <w:p w:rsidR="00CB4024" w:rsidRDefault="006F7F98" w:rsidP="00A13ED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Depuis </w:t>
            </w:r>
            <w:r w:rsidR="00FB6984">
              <w:rPr>
                <w:rFonts w:ascii="Arial" w:hAnsi="Arial" w:cs="Arial"/>
              </w:rPr>
              <w:t>Août</w:t>
            </w:r>
            <w:r w:rsidR="00A13ED3">
              <w:rPr>
                <w:rFonts w:ascii="Arial" w:hAnsi="Arial" w:cs="Arial"/>
              </w:rPr>
              <w:t xml:space="preserve"> 201</w:t>
            </w:r>
            <w:r w:rsidR="00FB6984">
              <w:rPr>
                <w:rFonts w:ascii="Arial" w:hAnsi="Arial" w:cs="Arial"/>
              </w:rPr>
              <w:t>4</w:t>
            </w:r>
            <w:r w:rsidR="00A13ED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="00CB4024">
              <w:rPr>
                <w:rFonts w:ascii="Arial" w:hAnsi="Arial" w:cs="Arial"/>
              </w:rPr>
              <w:t xml:space="preserve">: </w:t>
            </w:r>
            <w:r w:rsidR="00FB6984">
              <w:rPr>
                <w:rFonts w:ascii="Arial" w:hAnsi="Arial" w:cs="Arial"/>
                <w:b/>
              </w:rPr>
              <w:t>Chef de projets et de recherches Performances globales du bâtiment</w:t>
            </w:r>
          </w:p>
          <w:p w:rsidR="00FB6984" w:rsidRPr="006F7F98" w:rsidRDefault="00FB6984" w:rsidP="00A13ED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Adjointe au chef de groupe </w:t>
            </w:r>
          </w:p>
          <w:p w:rsidR="00CB4024" w:rsidRDefault="00CB4024" w:rsidP="00CB4024">
            <w:pPr>
              <w:jc w:val="both"/>
              <w:rPr>
                <w:rFonts w:ascii="Arial" w:hAnsi="Arial" w:cs="Arial"/>
              </w:rPr>
            </w:pPr>
            <w:r w:rsidRPr="00CB4024">
              <w:rPr>
                <w:rFonts w:ascii="Arial" w:hAnsi="Arial" w:cs="Arial"/>
              </w:rPr>
              <w:t xml:space="preserve">Cerema Direction Territoriale Sud-Ouest / Département Aménagement Intermodalités et Transports – Saint-Médard en </w:t>
            </w:r>
            <w:proofErr w:type="spellStart"/>
            <w:r w:rsidRPr="00CB4024">
              <w:rPr>
                <w:rFonts w:ascii="Arial" w:hAnsi="Arial" w:cs="Arial"/>
              </w:rPr>
              <w:t>Jalles</w:t>
            </w:r>
            <w:proofErr w:type="spellEnd"/>
            <w:r w:rsidRPr="00CB4024">
              <w:rPr>
                <w:rFonts w:ascii="Arial" w:hAnsi="Arial" w:cs="Arial"/>
              </w:rPr>
              <w:t xml:space="preserve"> – Gironde (33)</w:t>
            </w:r>
          </w:p>
          <w:p w:rsidR="00FB6984" w:rsidRDefault="00FB6984" w:rsidP="00FB6984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Création d’un centre de ressources pour la réhabilitation responsable du bâti ancien (CREBA) ;</w:t>
            </w:r>
          </w:p>
          <w:p w:rsidR="00FB6984" w:rsidRDefault="00FB6984" w:rsidP="00FB6984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Proposition de stratégies de réhabilitation compatibles avec le bâti ancien en Occitanie ;</w:t>
            </w:r>
          </w:p>
          <w:p w:rsidR="0010252E" w:rsidRPr="00FB6984" w:rsidRDefault="0010252E" w:rsidP="00FB6984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 d’une journée technique </w:t>
            </w:r>
            <w:proofErr w:type="spellStart"/>
            <w:r>
              <w:rPr>
                <w:rFonts w:ascii="Arial" w:hAnsi="Arial" w:cs="Arial"/>
              </w:rPr>
              <w:t>CoTITA</w:t>
            </w:r>
            <w:proofErr w:type="spellEnd"/>
            <w:r>
              <w:rPr>
                <w:rFonts w:ascii="Arial" w:hAnsi="Arial" w:cs="Arial"/>
              </w:rPr>
              <w:t xml:space="preserve"> « La réhabilitation du bâti ancien – une approche globale et multi-échelle pour un projet cohérent » ;</w:t>
            </w:r>
          </w:p>
          <w:p w:rsidR="00FB6984" w:rsidRPr="00FB6984" w:rsidRDefault="00FB6984" w:rsidP="00FB6984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FB6984">
              <w:rPr>
                <w:rFonts w:ascii="Arial" w:hAnsi="Arial" w:cs="Arial"/>
              </w:rPr>
              <w:t>Suivi des performances énergétiques et du confort intérieur des bâtiments</w:t>
            </w:r>
            <w:r w:rsidR="006143D4">
              <w:rPr>
                <w:rFonts w:ascii="Arial" w:hAnsi="Arial" w:cs="Arial"/>
              </w:rPr>
              <w:t xml:space="preserve"> dans le cadre des opérations PREBAT</w:t>
            </w:r>
            <w:r w:rsidRPr="00FB6984">
              <w:rPr>
                <w:rFonts w:ascii="Arial" w:hAnsi="Arial" w:cs="Arial"/>
              </w:rPr>
              <w:t> ;</w:t>
            </w:r>
          </w:p>
          <w:p w:rsidR="00FB6984" w:rsidRPr="00FB6984" w:rsidRDefault="00FB6984" w:rsidP="00FB6984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FB6984">
              <w:rPr>
                <w:rFonts w:ascii="Arial" w:hAnsi="Arial" w:cs="Arial"/>
              </w:rPr>
              <w:t>Analyse des impact</w:t>
            </w:r>
            <w:r>
              <w:rPr>
                <w:rFonts w:ascii="Arial" w:hAnsi="Arial" w:cs="Arial"/>
              </w:rPr>
              <w:t>s de travaux de réhabilitation </w:t>
            </w:r>
            <w:r w:rsidR="006143D4">
              <w:rPr>
                <w:rFonts w:ascii="Arial" w:hAnsi="Arial" w:cs="Arial"/>
              </w:rPr>
              <w:t xml:space="preserve">sur le confort intérieur et les consommations d’énergie </w:t>
            </w:r>
            <w:r w:rsidRPr="00FB6984">
              <w:rPr>
                <w:rFonts w:ascii="Arial" w:hAnsi="Arial" w:cs="Arial"/>
              </w:rPr>
              <w:t>;</w:t>
            </w:r>
          </w:p>
          <w:p w:rsidR="002E6C84" w:rsidRPr="00FB6984" w:rsidRDefault="00FB6984" w:rsidP="00FB6984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</w:rPr>
            </w:pPr>
            <w:r w:rsidRPr="00FB6984">
              <w:rPr>
                <w:rFonts w:ascii="Arial" w:hAnsi="Arial" w:cs="Arial"/>
              </w:rPr>
              <w:t>Analyse en cycle de vie des bâtiments</w:t>
            </w:r>
            <w:r>
              <w:rPr>
                <w:rFonts w:ascii="Arial" w:hAnsi="Arial" w:cs="Arial"/>
              </w:rPr>
              <w:t xml:space="preserve">. </w:t>
            </w:r>
          </w:p>
          <w:p w:rsidR="00FB6984" w:rsidRPr="00401D3A" w:rsidRDefault="00FB6984" w:rsidP="00FB6984">
            <w:pPr>
              <w:jc w:val="both"/>
              <w:rPr>
                <w:rFonts w:ascii="Arial" w:hAnsi="Arial" w:cs="Arial"/>
                <w:sz w:val="18"/>
              </w:rPr>
            </w:pPr>
          </w:p>
          <w:p w:rsidR="006F7F98" w:rsidRDefault="00FB6984" w:rsidP="00A13E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Juillet</w:t>
            </w:r>
            <w:r w:rsidR="00A13ED3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4</w:t>
            </w:r>
            <w:r w:rsidR="006F7F9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Octobre 2011</w:t>
            </w:r>
            <w:r w:rsidR="00A13ED3">
              <w:rPr>
                <w:rFonts w:ascii="Arial" w:hAnsi="Arial" w:cs="Arial"/>
              </w:rPr>
              <w:t xml:space="preserve"> </w:t>
            </w:r>
            <w:r w:rsidR="006F7F98">
              <w:rPr>
                <w:rFonts w:ascii="Arial" w:hAnsi="Arial" w:cs="Arial"/>
              </w:rPr>
              <w:t xml:space="preserve">: </w:t>
            </w:r>
            <w:r w:rsidR="007B5C0E">
              <w:rPr>
                <w:rFonts w:ascii="Arial" w:hAnsi="Arial" w:cs="Arial"/>
                <w:b/>
              </w:rPr>
              <w:t>Doctorante – Méthode d’aide à la décision multicritère des stratégies de réhabilitation des bâtiments anciens en pierre calcaire</w:t>
            </w:r>
          </w:p>
          <w:p w:rsidR="007B5C0E" w:rsidRDefault="007B5C0E" w:rsidP="007B5C0E">
            <w:pPr>
              <w:jc w:val="both"/>
              <w:rPr>
                <w:rFonts w:ascii="Arial" w:hAnsi="Arial" w:cs="Arial"/>
              </w:rPr>
            </w:pPr>
            <w:r w:rsidRPr="007B5C0E">
              <w:rPr>
                <w:rFonts w:ascii="Arial" w:hAnsi="Arial" w:cs="Arial"/>
              </w:rPr>
              <w:t>Cerema Direction Territoriale Ouest / Département Laboratoire et CECP d’Angers – Angers – Maine et Loire (49)</w:t>
            </w:r>
          </w:p>
          <w:p w:rsidR="007B5C0E" w:rsidRPr="007B5C0E" w:rsidRDefault="007B5C0E" w:rsidP="007B5C0E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7B5C0E">
              <w:rPr>
                <w:rFonts w:ascii="Arial" w:hAnsi="Arial" w:cs="Arial"/>
              </w:rPr>
              <w:t>Élaboration d’une méthodologie d’aide à la décision pour des stratégies de réhabilitation d’un point de vue multicritère (performances énergétiques, confort intérieur, dégradation de l’enveloppe, investissement) ;</w:t>
            </w:r>
          </w:p>
          <w:p w:rsidR="007B5C0E" w:rsidRPr="0010252E" w:rsidRDefault="007B5C0E" w:rsidP="0010252E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0252E">
              <w:rPr>
                <w:rFonts w:ascii="Arial" w:hAnsi="Arial" w:cs="Arial"/>
              </w:rPr>
              <w:t>Participation à l’action Tuffeau : Caractérisation expérimentale des bâtiments en tuffeau</w:t>
            </w:r>
          </w:p>
          <w:p w:rsidR="007B5C0E" w:rsidRPr="0010252E" w:rsidRDefault="007B5C0E" w:rsidP="0010252E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0252E">
              <w:rPr>
                <w:rFonts w:ascii="Arial" w:hAnsi="Arial" w:cs="Arial"/>
              </w:rPr>
              <w:t>Élaboration des protocoles de mesures ;</w:t>
            </w:r>
          </w:p>
          <w:p w:rsidR="002E6C84" w:rsidRPr="002A5724" w:rsidRDefault="002E6C84" w:rsidP="007B5C0E">
            <w:pPr>
              <w:jc w:val="both"/>
              <w:rPr>
                <w:rFonts w:ascii="Arial" w:hAnsi="Arial" w:cs="Arial"/>
              </w:rPr>
            </w:pPr>
          </w:p>
        </w:tc>
      </w:tr>
      <w:tr w:rsidR="00CE68C9" w:rsidTr="00111BBB">
        <w:tc>
          <w:tcPr>
            <w:tcW w:w="1896" w:type="dxa"/>
            <w:tcBorders>
              <w:top w:val="single" w:sz="12" w:space="0" w:color="EE7F00" w:themeColor="accent1"/>
              <w:bottom w:val="single" w:sz="12" w:space="0" w:color="EE7F00" w:themeColor="accent1"/>
            </w:tcBorders>
          </w:tcPr>
          <w:p w:rsidR="00401D3A" w:rsidRPr="00CE68C9" w:rsidRDefault="00CE68C9" w:rsidP="00401D3A">
            <w:pPr>
              <w:rPr>
                <w:b/>
                <w:color w:val="EE7F00" w:themeColor="accent1"/>
              </w:rPr>
            </w:pPr>
            <w:r>
              <w:rPr>
                <w:b/>
                <w:color w:val="EE7F00" w:themeColor="accent1"/>
              </w:rPr>
              <w:t>Publication</w:t>
            </w:r>
            <w:r w:rsidR="002E6C84">
              <w:rPr>
                <w:b/>
                <w:color w:val="EE7F00" w:themeColor="accent1"/>
              </w:rPr>
              <w:t>s</w:t>
            </w:r>
          </w:p>
        </w:tc>
        <w:tc>
          <w:tcPr>
            <w:tcW w:w="8594" w:type="dxa"/>
            <w:tcBorders>
              <w:top w:val="single" w:sz="12" w:space="0" w:color="EE7F00" w:themeColor="accent1"/>
              <w:bottom w:val="single" w:sz="12" w:space="0" w:color="EE7F00" w:themeColor="accent1"/>
            </w:tcBorders>
          </w:tcPr>
          <w:p w:rsidR="00401D3A" w:rsidRDefault="00401D3A" w:rsidP="00401D3A">
            <w:pPr>
              <w:pStyle w:val="Paragraphedeliste"/>
              <w:numPr>
                <w:ilvl w:val="0"/>
                <w:numId w:val="9"/>
              </w:numPr>
              <w:ind w:left="406"/>
              <w:jc w:val="both"/>
              <w:rPr>
                <w:rFonts w:ascii="Arial" w:hAnsi="Arial" w:cs="Arial"/>
              </w:rPr>
            </w:pPr>
            <w:r w:rsidRPr="00401D3A">
              <w:rPr>
                <w:rFonts w:ascii="Arial" w:hAnsi="Arial" w:cs="Arial"/>
              </w:rPr>
              <w:t xml:space="preserve">Stéphan E., Cantin R., </w:t>
            </w:r>
            <w:proofErr w:type="spellStart"/>
            <w:r w:rsidRPr="00401D3A">
              <w:rPr>
                <w:rFonts w:ascii="Arial" w:hAnsi="Arial" w:cs="Arial"/>
              </w:rPr>
              <w:t>Caucheteux</w:t>
            </w:r>
            <w:proofErr w:type="spellEnd"/>
            <w:r w:rsidRPr="00401D3A">
              <w:rPr>
                <w:rFonts w:ascii="Arial" w:hAnsi="Arial" w:cs="Arial"/>
              </w:rPr>
              <w:t xml:space="preserve"> A., </w:t>
            </w:r>
            <w:proofErr w:type="spellStart"/>
            <w:r w:rsidRPr="00401D3A">
              <w:rPr>
                <w:rFonts w:ascii="Arial" w:hAnsi="Arial" w:cs="Arial"/>
              </w:rPr>
              <w:t>Tasca-Guernouti</w:t>
            </w:r>
            <w:proofErr w:type="spellEnd"/>
            <w:r w:rsidRPr="00401D3A">
              <w:rPr>
                <w:rFonts w:ascii="Arial" w:hAnsi="Arial" w:cs="Arial"/>
              </w:rPr>
              <w:t xml:space="preserve"> S. and Michel P. </w:t>
            </w:r>
            <w:proofErr w:type="spellStart"/>
            <w:r w:rsidRPr="00401D3A">
              <w:rPr>
                <w:rFonts w:ascii="Arial" w:hAnsi="Arial" w:cs="Arial"/>
              </w:rPr>
              <w:t>Experimental</w:t>
            </w:r>
            <w:proofErr w:type="spellEnd"/>
            <w:r w:rsidRPr="00401D3A">
              <w:rPr>
                <w:rFonts w:ascii="Arial" w:hAnsi="Arial" w:cs="Arial"/>
              </w:rPr>
              <w:t xml:space="preserve"> </w:t>
            </w:r>
            <w:proofErr w:type="spellStart"/>
            <w:r w:rsidRPr="00401D3A">
              <w:rPr>
                <w:rFonts w:ascii="Arial" w:hAnsi="Arial" w:cs="Arial"/>
              </w:rPr>
              <w:t>assessment</w:t>
            </w:r>
            <w:proofErr w:type="spellEnd"/>
            <w:r w:rsidRPr="00401D3A">
              <w:rPr>
                <w:rFonts w:ascii="Arial" w:hAnsi="Arial" w:cs="Arial"/>
              </w:rPr>
              <w:t xml:space="preserve"> of thermal </w:t>
            </w:r>
            <w:proofErr w:type="spellStart"/>
            <w:r w:rsidRPr="00401D3A">
              <w:rPr>
                <w:rFonts w:ascii="Arial" w:hAnsi="Arial" w:cs="Arial"/>
              </w:rPr>
              <w:t>inertia</w:t>
            </w:r>
            <w:proofErr w:type="spellEnd"/>
            <w:r w:rsidRPr="00401D3A">
              <w:rPr>
                <w:rFonts w:ascii="Arial" w:hAnsi="Arial" w:cs="Arial"/>
              </w:rPr>
              <w:t xml:space="preserve"> in </w:t>
            </w:r>
            <w:proofErr w:type="spellStart"/>
            <w:r w:rsidRPr="00401D3A">
              <w:rPr>
                <w:rFonts w:ascii="Arial" w:hAnsi="Arial" w:cs="Arial"/>
              </w:rPr>
              <w:t>insulated</w:t>
            </w:r>
            <w:proofErr w:type="spellEnd"/>
            <w:r w:rsidRPr="00401D3A">
              <w:rPr>
                <w:rFonts w:ascii="Arial" w:hAnsi="Arial" w:cs="Arial"/>
              </w:rPr>
              <w:t xml:space="preserve"> and non-</w:t>
            </w:r>
            <w:proofErr w:type="spellStart"/>
            <w:r w:rsidRPr="00401D3A">
              <w:rPr>
                <w:rFonts w:ascii="Arial" w:hAnsi="Arial" w:cs="Arial"/>
              </w:rPr>
              <w:t>insulated</w:t>
            </w:r>
            <w:proofErr w:type="spellEnd"/>
            <w:r w:rsidRPr="00401D3A">
              <w:rPr>
                <w:rFonts w:ascii="Arial" w:hAnsi="Arial" w:cs="Arial"/>
              </w:rPr>
              <w:t xml:space="preserve"> </w:t>
            </w:r>
            <w:proofErr w:type="spellStart"/>
            <w:r w:rsidRPr="00401D3A">
              <w:rPr>
                <w:rFonts w:ascii="Arial" w:hAnsi="Arial" w:cs="Arial"/>
              </w:rPr>
              <w:t>old</w:t>
            </w:r>
            <w:proofErr w:type="spellEnd"/>
            <w:r w:rsidRPr="00401D3A">
              <w:rPr>
                <w:rFonts w:ascii="Arial" w:hAnsi="Arial" w:cs="Arial"/>
              </w:rPr>
              <w:t xml:space="preserve"> </w:t>
            </w:r>
            <w:proofErr w:type="spellStart"/>
            <w:r w:rsidRPr="00401D3A">
              <w:rPr>
                <w:rFonts w:ascii="Arial" w:hAnsi="Arial" w:cs="Arial"/>
              </w:rPr>
              <w:t>limestone</w:t>
            </w:r>
            <w:proofErr w:type="spellEnd"/>
            <w:r w:rsidRPr="00401D3A">
              <w:rPr>
                <w:rFonts w:ascii="Arial" w:hAnsi="Arial" w:cs="Arial"/>
              </w:rPr>
              <w:t xml:space="preserve"> buildings. Building and </w:t>
            </w:r>
            <w:proofErr w:type="spellStart"/>
            <w:r w:rsidRPr="00401D3A">
              <w:rPr>
                <w:rFonts w:ascii="Arial" w:hAnsi="Arial" w:cs="Arial"/>
              </w:rPr>
              <w:t>Environment</w:t>
            </w:r>
            <w:proofErr w:type="spellEnd"/>
            <w:r w:rsidRPr="00401D3A">
              <w:rPr>
                <w:rFonts w:ascii="Arial" w:hAnsi="Arial" w:cs="Arial"/>
              </w:rPr>
              <w:t xml:space="preserve">, 2014, vol. 80, pp. 241 – 248. </w:t>
            </w:r>
          </w:p>
          <w:p w:rsidR="00CE68C9" w:rsidRPr="00401D3A" w:rsidRDefault="00401D3A" w:rsidP="00401D3A">
            <w:pPr>
              <w:pStyle w:val="Paragraphedeliste"/>
              <w:numPr>
                <w:ilvl w:val="0"/>
                <w:numId w:val="9"/>
              </w:numPr>
              <w:ind w:left="406"/>
              <w:jc w:val="both"/>
              <w:rPr>
                <w:rFonts w:ascii="Arial" w:hAnsi="Arial" w:cs="Arial"/>
              </w:rPr>
            </w:pPr>
            <w:r w:rsidRPr="00401D3A">
              <w:rPr>
                <w:rFonts w:ascii="Arial" w:hAnsi="Arial" w:cs="Arial"/>
              </w:rPr>
              <w:t xml:space="preserve">Stéphan E., </w:t>
            </w:r>
            <w:proofErr w:type="spellStart"/>
            <w:r w:rsidRPr="00401D3A">
              <w:rPr>
                <w:rFonts w:ascii="Arial" w:hAnsi="Arial" w:cs="Arial"/>
              </w:rPr>
              <w:t>Caucheteux</w:t>
            </w:r>
            <w:proofErr w:type="spellEnd"/>
            <w:r w:rsidRPr="00401D3A">
              <w:rPr>
                <w:rFonts w:ascii="Arial" w:hAnsi="Arial" w:cs="Arial"/>
              </w:rPr>
              <w:t xml:space="preserve"> A., Cantin R. </w:t>
            </w:r>
            <w:proofErr w:type="spellStart"/>
            <w:r w:rsidRPr="00401D3A">
              <w:rPr>
                <w:rFonts w:ascii="Arial" w:hAnsi="Arial" w:cs="Arial"/>
              </w:rPr>
              <w:t>Tasca-Guernouti</w:t>
            </w:r>
            <w:proofErr w:type="spellEnd"/>
            <w:r w:rsidRPr="00401D3A">
              <w:rPr>
                <w:rFonts w:ascii="Arial" w:hAnsi="Arial" w:cs="Arial"/>
              </w:rPr>
              <w:t xml:space="preserve"> S. and Michel P. </w:t>
            </w:r>
            <w:proofErr w:type="spellStart"/>
            <w:r w:rsidRPr="00401D3A">
              <w:rPr>
                <w:rFonts w:ascii="Arial" w:hAnsi="Arial" w:cs="Arial"/>
              </w:rPr>
              <w:t>Sensivitiy</w:t>
            </w:r>
            <w:proofErr w:type="spellEnd"/>
            <w:r w:rsidRPr="00401D3A">
              <w:rPr>
                <w:rFonts w:ascii="Arial" w:hAnsi="Arial" w:cs="Arial"/>
              </w:rPr>
              <w:t xml:space="preserve"> </w:t>
            </w:r>
            <w:proofErr w:type="spellStart"/>
            <w:r w:rsidRPr="00401D3A">
              <w:rPr>
                <w:rFonts w:ascii="Arial" w:hAnsi="Arial" w:cs="Arial"/>
              </w:rPr>
              <w:t>analysis</w:t>
            </w:r>
            <w:proofErr w:type="spellEnd"/>
            <w:r w:rsidRPr="00401D3A">
              <w:rPr>
                <w:rFonts w:ascii="Arial" w:hAnsi="Arial" w:cs="Arial"/>
              </w:rPr>
              <w:t xml:space="preserve"> of the ambient </w:t>
            </w:r>
            <w:proofErr w:type="spellStart"/>
            <w:r w:rsidRPr="00401D3A">
              <w:rPr>
                <w:rFonts w:ascii="Arial" w:hAnsi="Arial" w:cs="Arial"/>
              </w:rPr>
              <w:t>humidity</w:t>
            </w:r>
            <w:proofErr w:type="spellEnd"/>
            <w:r w:rsidRPr="00401D3A">
              <w:rPr>
                <w:rFonts w:ascii="Arial" w:hAnsi="Arial" w:cs="Arial"/>
              </w:rPr>
              <w:t xml:space="preserve"> in an </w:t>
            </w:r>
            <w:proofErr w:type="spellStart"/>
            <w:r w:rsidRPr="00401D3A">
              <w:rPr>
                <w:rFonts w:ascii="Arial" w:hAnsi="Arial" w:cs="Arial"/>
              </w:rPr>
              <w:t>old</w:t>
            </w:r>
            <w:proofErr w:type="spellEnd"/>
            <w:r w:rsidRPr="00401D3A">
              <w:rPr>
                <w:rFonts w:ascii="Arial" w:hAnsi="Arial" w:cs="Arial"/>
              </w:rPr>
              <w:t xml:space="preserve"> building. In : IBPSA </w:t>
            </w:r>
            <w:proofErr w:type="spellStart"/>
            <w:r w:rsidRPr="00401D3A">
              <w:rPr>
                <w:rFonts w:ascii="Arial" w:hAnsi="Arial" w:cs="Arial"/>
              </w:rPr>
              <w:t>Wolrd</w:t>
            </w:r>
            <w:proofErr w:type="spellEnd"/>
            <w:r w:rsidRPr="00401D3A">
              <w:rPr>
                <w:rFonts w:ascii="Arial" w:hAnsi="Arial" w:cs="Arial"/>
              </w:rPr>
              <w:t xml:space="preserve"> 2013, Chambéry, France.</w:t>
            </w:r>
          </w:p>
          <w:p w:rsidR="002E6C84" w:rsidRPr="002A5724" w:rsidRDefault="002E6C84" w:rsidP="00CE68C9">
            <w:pPr>
              <w:jc w:val="both"/>
              <w:rPr>
                <w:rFonts w:ascii="Arial" w:hAnsi="Arial" w:cs="Arial"/>
              </w:rPr>
            </w:pPr>
          </w:p>
        </w:tc>
      </w:tr>
      <w:tr w:rsidR="00CE68C9" w:rsidTr="00111BBB">
        <w:tc>
          <w:tcPr>
            <w:tcW w:w="1896" w:type="dxa"/>
            <w:tcBorders>
              <w:top w:val="single" w:sz="12" w:space="0" w:color="EE7F00" w:themeColor="accent1"/>
            </w:tcBorders>
          </w:tcPr>
          <w:p w:rsidR="00CE68C9" w:rsidRPr="00CE68C9" w:rsidRDefault="00CE68C9" w:rsidP="00CE68C9">
            <w:pPr>
              <w:rPr>
                <w:b/>
                <w:color w:val="EE7F00" w:themeColor="accent1"/>
              </w:rPr>
            </w:pPr>
            <w:r w:rsidRPr="00CE68C9">
              <w:rPr>
                <w:b/>
                <w:color w:val="EE7F00" w:themeColor="accent1"/>
              </w:rPr>
              <w:t>Formation</w:t>
            </w:r>
          </w:p>
        </w:tc>
        <w:tc>
          <w:tcPr>
            <w:tcW w:w="8594" w:type="dxa"/>
            <w:tcBorders>
              <w:top w:val="single" w:sz="12" w:space="0" w:color="EE7F00" w:themeColor="accent1"/>
            </w:tcBorders>
          </w:tcPr>
          <w:p w:rsidR="00111BBB" w:rsidRDefault="006F7F98" w:rsidP="006F7F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Oct. 2011 – Déc. 2014 : Doctorat en Génie Civil – École doctorale MEGA, Lyon (69) France</w:t>
            </w:r>
          </w:p>
          <w:p w:rsidR="006F7F98" w:rsidRDefault="006F7F98" w:rsidP="006F7F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Méthode d’aide à la décision multicritère des stratégies de réhabilitation des bâtiments anciens en pierre calcaire</w:t>
            </w:r>
          </w:p>
          <w:p w:rsidR="006F7F98" w:rsidRPr="00401D3A" w:rsidRDefault="006F7F98" w:rsidP="006F7F98">
            <w:pPr>
              <w:jc w:val="both"/>
              <w:rPr>
                <w:rFonts w:ascii="Arial" w:hAnsi="Arial" w:cs="Arial"/>
                <w:sz w:val="18"/>
              </w:rPr>
            </w:pPr>
          </w:p>
          <w:p w:rsidR="006F7F98" w:rsidRDefault="006F7F98" w:rsidP="006F7F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Sept. 2010 – Oct. 2011 : Master Recherche Génie Civil – option Thermique des bâtiments – École doctorale MEGA, Lyon (69) France</w:t>
            </w:r>
          </w:p>
          <w:p w:rsidR="006F7F98" w:rsidRPr="00401D3A" w:rsidRDefault="006F7F98" w:rsidP="006F7F98">
            <w:pPr>
              <w:jc w:val="both"/>
              <w:rPr>
                <w:rFonts w:ascii="Arial" w:hAnsi="Arial" w:cs="Arial"/>
                <w:sz w:val="18"/>
              </w:rPr>
            </w:pPr>
          </w:p>
          <w:p w:rsidR="006F7F98" w:rsidRPr="006F7F98" w:rsidRDefault="006F7F98" w:rsidP="006F7F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Sept. 2008 – Oct. 2011 : Ingénieur des Travaux Publics de l’État – Option bâtiment – École Nationale des Travaux Publics de l’État, Vaulx-en-Velin (69) France</w:t>
            </w:r>
          </w:p>
          <w:p w:rsidR="002E6C84" w:rsidRPr="006F7F98" w:rsidRDefault="002E6C84" w:rsidP="006F7F98">
            <w:pPr>
              <w:jc w:val="both"/>
              <w:rPr>
                <w:rFonts w:ascii="Arial" w:hAnsi="Arial" w:cs="Arial"/>
              </w:rPr>
            </w:pPr>
          </w:p>
        </w:tc>
      </w:tr>
      <w:tr w:rsidR="00CE68C9" w:rsidTr="00111BBB">
        <w:tc>
          <w:tcPr>
            <w:tcW w:w="1896" w:type="dxa"/>
            <w:tcBorders>
              <w:top w:val="single" w:sz="12" w:space="0" w:color="EE7F00" w:themeColor="accent1"/>
            </w:tcBorders>
          </w:tcPr>
          <w:p w:rsidR="00CE68C9" w:rsidRPr="00CE68C9" w:rsidRDefault="00CE68C9" w:rsidP="00CE68C9">
            <w:pPr>
              <w:rPr>
                <w:b/>
                <w:color w:val="EE7F00" w:themeColor="accent1"/>
              </w:rPr>
            </w:pPr>
            <w:r w:rsidRPr="00CE68C9">
              <w:rPr>
                <w:b/>
                <w:color w:val="EE7F00" w:themeColor="accent1"/>
              </w:rPr>
              <w:t>Langues</w:t>
            </w:r>
          </w:p>
        </w:tc>
        <w:tc>
          <w:tcPr>
            <w:tcW w:w="8594" w:type="dxa"/>
            <w:tcBorders>
              <w:top w:val="single" w:sz="12" w:space="0" w:color="EE7F00" w:themeColor="accent1"/>
            </w:tcBorders>
          </w:tcPr>
          <w:p w:rsidR="00CE68C9" w:rsidRDefault="006F7F98" w:rsidP="00CE6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Français (langue maternelle)</w:t>
            </w:r>
          </w:p>
          <w:p w:rsidR="006F7F98" w:rsidRDefault="006F7F98" w:rsidP="00CE6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Anglais </w:t>
            </w:r>
            <w:r w:rsidR="00921A5B">
              <w:rPr>
                <w:rFonts w:ascii="Arial" w:hAnsi="Arial" w:cs="Arial"/>
              </w:rPr>
              <w:t>(</w:t>
            </w:r>
            <w:r w:rsidR="00AC198B">
              <w:rPr>
                <w:rFonts w:ascii="Arial" w:hAnsi="Arial" w:cs="Arial"/>
              </w:rPr>
              <w:t>compris</w:t>
            </w:r>
            <w:r w:rsidR="00921A5B">
              <w:rPr>
                <w:rFonts w:ascii="Arial" w:hAnsi="Arial" w:cs="Arial"/>
              </w:rPr>
              <w:t>, écrit)</w:t>
            </w:r>
          </w:p>
          <w:p w:rsidR="002E6C84" w:rsidRPr="002A5724" w:rsidRDefault="002E6C84" w:rsidP="00CE68C9">
            <w:pPr>
              <w:jc w:val="both"/>
              <w:rPr>
                <w:rFonts w:ascii="Arial" w:hAnsi="Arial" w:cs="Arial"/>
              </w:rPr>
            </w:pPr>
          </w:p>
        </w:tc>
      </w:tr>
    </w:tbl>
    <w:p w:rsidR="00CE68C9" w:rsidRPr="002A5724" w:rsidRDefault="00CE68C9">
      <w:pPr>
        <w:rPr>
          <w:rFonts w:ascii="Arial" w:hAnsi="Arial" w:cs="Arial"/>
        </w:rPr>
      </w:pPr>
    </w:p>
    <w:sectPr w:rsidR="00CE68C9" w:rsidRPr="002A5724" w:rsidSect="002A5724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0092"/>
    <w:multiLevelType w:val="multilevel"/>
    <w:tmpl w:val="221AAD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0C66D8"/>
    <w:multiLevelType w:val="multilevel"/>
    <w:tmpl w:val="9554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CF374A4"/>
    <w:multiLevelType w:val="hybridMultilevel"/>
    <w:tmpl w:val="91A4E5FE"/>
    <w:lvl w:ilvl="0" w:tplc="82847C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80D62"/>
    <w:multiLevelType w:val="hybridMultilevel"/>
    <w:tmpl w:val="11BEE1EC"/>
    <w:lvl w:ilvl="0" w:tplc="F006B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4CE20AE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64C70"/>
    <w:multiLevelType w:val="hybridMultilevel"/>
    <w:tmpl w:val="71068086"/>
    <w:lvl w:ilvl="0" w:tplc="F006B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006B41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82D6F"/>
    <w:multiLevelType w:val="hybridMultilevel"/>
    <w:tmpl w:val="68D0495A"/>
    <w:lvl w:ilvl="0" w:tplc="F006B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968D3"/>
    <w:multiLevelType w:val="hybridMultilevel"/>
    <w:tmpl w:val="C3CE389C"/>
    <w:lvl w:ilvl="0" w:tplc="4EBC141C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55E7226"/>
    <w:multiLevelType w:val="multilevel"/>
    <w:tmpl w:val="DD08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7A2D5E9A"/>
    <w:multiLevelType w:val="hybridMultilevel"/>
    <w:tmpl w:val="13249756"/>
    <w:lvl w:ilvl="0" w:tplc="C136EAB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4D"/>
    <w:rsid w:val="0010252E"/>
    <w:rsid w:val="00111BBB"/>
    <w:rsid w:val="001C6DEE"/>
    <w:rsid w:val="00230685"/>
    <w:rsid w:val="002A5724"/>
    <w:rsid w:val="002E6C84"/>
    <w:rsid w:val="00334383"/>
    <w:rsid w:val="00401D3A"/>
    <w:rsid w:val="00443339"/>
    <w:rsid w:val="006143D4"/>
    <w:rsid w:val="006C5B15"/>
    <w:rsid w:val="006F7F98"/>
    <w:rsid w:val="007B5C0E"/>
    <w:rsid w:val="00921A5B"/>
    <w:rsid w:val="00952371"/>
    <w:rsid w:val="009874C7"/>
    <w:rsid w:val="00A13ED3"/>
    <w:rsid w:val="00AC198B"/>
    <w:rsid w:val="00BF32A5"/>
    <w:rsid w:val="00CB4024"/>
    <w:rsid w:val="00CE68C9"/>
    <w:rsid w:val="00EC2E86"/>
    <w:rsid w:val="00F30F5C"/>
    <w:rsid w:val="00F46211"/>
    <w:rsid w:val="00FB6984"/>
    <w:rsid w:val="00FD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9AF0E-532E-46D8-875E-F5766B02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8C9"/>
  </w:style>
  <w:style w:type="paragraph" w:styleId="Titre1">
    <w:name w:val="heading 1"/>
    <w:basedOn w:val="Normal"/>
    <w:next w:val="Normal"/>
    <w:link w:val="Titre1Car"/>
    <w:uiPriority w:val="9"/>
    <w:qFormat/>
    <w:rsid w:val="00CE68C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25E0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E68C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E68C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5936F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E68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E68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5936F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E68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5936F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E68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0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E68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5936F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E68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5936F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styleId="Titre">
    <w:name w:val="Title"/>
    <w:basedOn w:val="Normal"/>
    <w:next w:val="Normal"/>
    <w:link w:val="TitreCar"/>
    <w:uiPriority w:val="10"/>
    <w:qFormat/>
    <w:rsid w:val="00CE68C9"/>
    <w:pPr>
      <w:spacing w:after="0" w:line="240" w:lineRule="auto"/>
      <w:contextualSpacing/>
    </w:pPr>
    <w:rPr>
      <w:rFonts w:asciiTheme="majorHAnsi" w:eastAsiaTheme="majorEastAsia" w:hAnsiTheme="majorHAnsi" w:cstheme="majorBidi"/>
      <w:color w:val="EE7F00" w:themeColor="accent1"/>
      <w:spacing w:val="-10"/>
      <w:sz w:val="56"/>
      <w:szCs w:val="5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next w:val="Normal"/>
    <w:uiPriority w:val="35"/>
    <w:unhideWhenUsed/>
    <w:qFormat/>
    <w:rsid w:val="00CE68C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table" w:styleId="Grilledutableau">
    <w:name w:val="Table Grid"/>
    <w:basedOn w:val="TableauNormal"/>
    <w:uiPriority w:val="39"/>
    <w:rsid w:val="00471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E68C9"/>
    <w:rPr>
      <w:rFonts w:asciiTheme="majorHAnsi" w:eastAsiaTheme="majorEastAsia" w:hAnsiTheme="majorHAnsi" w:cstheme="majorBidi"/>
      <w:color w:val="B25E00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CE68C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CE68C9"/>
    <w:rPr>
      <w:rFonts w:asciiTheme="majorHAnsi" w:eastAsiaTheme="majorEastAsia" w:hAnsiTheme="majorHAnsi" w:cstheme="majorBidi"/>
      <w:color w:val="15936F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E68C9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CE68C9"/>
    <w:rPr>
      <w:rFonts w:asciiTheme="majorHAnsi" w:eastAsiaTheme="majorEastAsia" w:hAnsiTheme="majorHAnsi" w:cstheme="majorBidi"/>
      <w:color w:val="15936F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CE68C9"/>
    <w:rPr>
      <w:rFonts w:asciiTheme="majorHAnsi" w:eastAsiaTheme="majorEastAsia" w:hAnsiTheme="majorHAnsi" w:cstheme="majorBidi"/>
      <w:i/>
      <w:iCs/>
      <w:color w:val="15936F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CE68C9"/>
    <w:rPr>
      <w:rFonts w:asciiTheme="majorHAnsi" w:eastAsiaTheme="majorEastAsia" w:hAnsiTheme="majorHAnsi" w:cstheme="majorBidi"/>
      <w:i/>
      <w:iCs/>
      <w:color w:val="773F00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CE68C9"/>
    <w:rPr>
      <w:rFonts w:asciiTheme="majorHAnsi" w:eastAsiaTheme="majorEastAsia" w:hAnsiTheme="majorHAnsi" w:cstheme="majorBidi"/>
      <w:b/>
      <w:bCs/>
      <w:color w:val="15936F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CE68C9"/>
    <w:rPr>
      <w:rFonts w:asciiTheme="majorHAnsi" w:eastAsiaTheme="majorEastAsia" w:hAnsiTheme="majorHAnsi" w:cstheme="majorBidi"/>
      <w:b/>
      <w:bCs/>
      <w:i/>
      <w:iCs/>
      <w:color w:val="15936F" w:themeColor="text2"/>
    </w:rPr>
  </w:style>
  <w:style w:type="character" w:customStyle="1" w:styleId="TitreCar">
    <w:name w:val="Titre Car"/>
    <w:basedOn w:val="Policepardfaut"/>
    <w:link w:val="Titre"/>
    <w:uiPriority w:val="10"/>
    <w:rsid w:val="00CE68C9"/>
    <w:rPr>
      <w:rFonts w:asciiTheme="majorHAnsi" w:eastAsiaTheme="majorEastAsia" w:hAnsiTheme="majorHAnsi" w:cstheme="majorBidi"/>
      <w:color w:val="EE7F00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E68C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E68C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CE68C9"/>
    <w:rPr>
      <w:b/>
      <w:bCs/>
    </w:rPr>
  </w:style>
  <w:style w:type="character" w:styleId="Accentuation">
    <w:name w:val="Emphasis"/>
    <w:basedOn w:val="Policepardfaut"/>
    <w:uiPriority w:val="20"/>
    <w:qFormat/>
    <w:rsid w:val="00CE68C9"/>
    <w:rPr>
      <w:i/>
      <w:iCs/>
    </w:rPr>
  </w:style>
  <w:style w:type="paragraph" w:styleId="Sansinterligne">
    <w:name w:val="No Spacing"/>
    <w:uiPriority w:val="1"/>
    <w:qFormat/>
    <w:rsid w:val="00CE68C9"/>
    <w:pPr>
      <w:spacing w:after="0" w:line="240" w:lineRule="auto"/>
      <w:jc w:val="both"/>
    </w:pPr>
  </w:style>
  <w:style w:type="paragraph" w:styleId="Citation">
    <w:name w:val="Quote"/>
    <w:basedOn w:val="Normal"/>
    <w:next w:val="Normal"/>
    <w:link w:val="CitationCar"/>
    <w:uiPriority w:val="29"/>
    <w:qFormat/>
    <w:rsid w:val="00CE68C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E68C9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E68C9"/>
    <w:pPr>
      <w:pBdr>
        <w:left w:val="single" w:sz="18" w:space="12" w:color="EE7F00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EE7F00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E68C9"/>
    <w:rPr>
      <w:rFonts w:asciiTheme="majorHAnsi" w:eastAsiaTheme="majorEastAsia" w:hAnsiTheme="majorHAnsi" w:cstheme="majorBidi"/>
      <w:color w:val="EE7F00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CE68C9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CE68C9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CE68C9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CE68C9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CE68C9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E68C9"/>
    <w:pPr>
      <w:outlineLvl w:val="9"/>
    </w:pPr>
  </w:style>
  <w:style w:type="paragraph" w:styleId="Paragraphedeliste">
    <w:name w:val="List Paragraph"/>
    <w:basedOn w:val="Normal"/>
    <w:uiPriority w:val="34"/>
    <w:qFormat/>
    <w:rsid w:val="00CE6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Couleurs Cerema">
      <a:dk1>
        <a:sysClr val="windowText" lastClr="000000"/>
      </a:dk1>
      <a:lt1>
        <a:sysClr val="window" lastClr="FFFFFF"/>
      </a:lt1>
      <a:dk2>
        <a:srgbClr val="15936F"/>
      </a:dk2>
      <a:lt2>
        <a:srgbClr val="EEECE1"/>
      </a:lt2>
      <a:accent1>
        <a:srgbClr val="EE7F00"/>
      </a:accent1>
      <a:accent2>
        <a:srgbClr val="E54719"/>
      </a:accent2>
      <a:accent3>
        <a:srgbClr val="777777"/>
      </a:accent3>
      <a:accent4>
        <a:srgbClr val="62B1A1"/>
      </a:accent4>
      <a:accent5>
        <a:srgbClr val="2A9BB5"/>
      </a:accent5>
      <a:accent6>
        <a:srgbClr val="8DC1D4"/>
      </a:accent6>
      <a:hlink>
        <a:srgbClr val="EE7F00"/>
      </a:hlink>
      <a:folHlink>
        <a:srgbClr val="E54719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B7CEC-270D-4B23-8200-62A95559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Mme Delphine VINCENT</dc:creator>
  <cp:lastModifiedBy>Mme Emma STEPHAN</cp:lastModifiedBy>
  <cp:revision>10</cp:revision>
  <cp:lastPrinted>2018-07-20T12:39:00Z</cp:lastPrinted>
  <dcterms:created xsi:type="dcterms:W3CDTF">2018-08-09T14:03:00Z</dcterms:created>
  <dcterms:modified xsi:type="dcterms:W3CDTF">2018-10-30T10:54:00Z</dcterms:modified>
  <dc:language>fr-FR</dc:language>
</cp:coreProperties>
</file>